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9062"/>
      </w:tblGrid>
      <w:tr w:rsidR="00EA1DD7" w:rsidRPr="00C34CB6" w14:paraId="215FDAA5" w14:textId="77777777" w:rsidTr="00F14FF9">
        <w:tc>
          <w:tcPr>
            <w:tcW w:w="9062" w:type="dxa"/>
            <w:shd w:val="clear" w:color="auto" w:fill="AE250A"/>
            <w:vAlign w:val="center"/>
          </w:tcPr>
          <w:p w14:paraId="00626BB3" w14:textId="77777777" w:rsidR="00EA1DD7" w:rsidRPr="00A07F9C" w:rsidRDefault="00EA1DD7" w:rsidP="00F14FF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FFE599" w:themeColor="accent4" w:themeTint="66"/>
                <w:sz w:val="28"/>
                <w:szCs w:val="28"/>
              </w:rPr>
            </w:pPr>
            <w:r w:rsidRPr="00A07F9C">
              <w:rPr>
                <w:rFonts w:ascii="Times New Roman" w:hAnsi="Times New Roman" w:cs="Times New Roman"/>
                <w:b/>
                <w:bCs/>
                <w:color w:val="FFE599" w:themeColor="accent4" w:themeTint="66"/>
                <w:sz w:val="28"/>
                <w:szCs w:val="28"/>
              </w:rPr>
              <w:t>TÉMY DIZERTAČNÝCH PRÁC</w:t>
            </w:r>
            <w:r w:rsidRPr="00A07F9C">
              <w:rPr>
                <w:rFonts w:ascii="Times New Roman" w:hAnsi="Times New Roman" w:cs="Times New Roman"/>
                <w:b/>
                <w:bCs/>
                <w:color w:val="FFE599" w:themeColor="accent4" w:themeTint="66"/>
                <w:sz w:val="28"/>
                <w:szCs w:val="28"/>
                <w:vertAlign w:val="superscript"/>
              </w:rPr>
              <w:t>*</w:t>
            </w:r>
          </w:p>
          <w:p w14:paraId="5ACA63B4" w14:textId="25AFC459" w:rsidR="00EA1DD7" w:rsidRPr="00C34CB6" w:rsidRDefault="00EA1DD7" w:rsidP="00F14FF9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D7">
              <w:rPr>
                <w:rFonts w:ascii="Times New Roman" w:hAnsi="Times New Roman" w:cs="Times New Roman"/>
                <w:b/>
                <w:bCs/>
                <w:color w:val="FFE599" w:themeColor="accent4" w:themeTint="66"/>
                <w:sz w:val="24"/>
                <w:szCs w:val="24"/>
              </w:rPr>
              <w:t>Študijný odbor Právo, študijný program Občianske právo</w:t>
            </w:r>
          </w:p>
        </w:tc>
      </w:tr>
    </w:tbl>
    <w:p w14:paraId="75539D2B" w14:textId="77777777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1616D" w14:textId="77777777" w:rsidR="00EA1DD7" w:rsidRPr="00AF36BC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6971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F36BC">
        <w:rPr>
          <w:rStyle w:val="markedcontent"/>
          <w:rFonts w:ascii="Times New Roman" w:hAnsi="Times New Roman" w:cs="Times New Roman"/>
          <w:sz w:val="24"/>
          <w:szCs w:val="24"/>
        </w:rPr>
        <w:t xml:space="preserve">V prípade záujmu je možné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si </w:t>
      </w:r>
      <w:r w:rsidRPr="00AF36BC">
        <w:rPr>
          <w:rStyle w:val="markedcontent"/>
          <w:rFonts w:ascii="Times New Roman" w:hAnsi="Times New Roman" w:cs="Times New Roman"/>
          <w:sz w:val="24"/>
          <w:szCs w:val="24"/>
        </w:rPr>
        <w:t>po dohode s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príslušným školiteľom </w:t>
      </w:r>
      <w:r w:rsidRPr="00AF36BC">
        <w:rPr>
          <w:rStyle w:val="markedcontent"/>
          <w:rFonts w:ascii="Times New Roman" w:hAnsi="Times New Roman" w:cs="Times New Roman"/>
          <w:sz w:val="24"/>
          <w:szCs w:val="24"/>
        </w:rPr>
        <w:t>navrhnúť aj vlastnú tému dizertačnej práce</w:t>
      </w:r>
      <w:r w:rsidRPr="00AF36BC">
        <w:rPr>
          <w:rFonts w:ascii="Times New Roman" w:hAnsi="Times New Roman" w:cs="Times New Roman"/>
          <w:sz w:val="24"/>
          <w:szCs w:val="24"/>
        </w:rPr>
        <w:t>.</w:t>
      </w:r>
    </w:p>
    <w:p w14:paraId="4CC34E2A" w14:textId="77777777" w:rsidR="00EA1DD7" w:rsidRPr="00C34CB6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9A8A9B" w14:textId="33605976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CB6">
        <w:rPr>
          <w:rFonts w:ascii="Times New Roman" w:hAnsi="Times New Roman" w:cs="Times New Roman"/>
          <w:b/>
          <w:bCs/>
          <w:sz w:val="24"/>
          <w:szCs w:val="24"/>
        </w:rPr>
        <w:t>Školiteľ: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DD7">
        <w:rPr>
          <w:rFonts w:ascii="Times New Roman" w:hAnsi="Times New Roman" w:cs="Times New Roman"/>
          <w:b/>
          <w:bCs/>
          <w:sz w:val="24"/>
          <w:szCs w:val="24"/>
        </w:rPr>
        <w:t>prof. Dr. JUDr.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DD7">
        <w:rPr>
          <w:rFonts w:ascii="Times New Roman" w:hAnsi="Times New Roman" w:cs="Times New Roman"/>
          <w:b/>
          <w:bCs/>
          <w:sz w:val="24"/>
          <w:szCs w:val="24"/>
        </w:rPr>
        <w:t>Karel Eliáš</w:t>
      </w:r>
    </w:p>
    <w:p w14:paraId="72C444FB" w14:textId="77777777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ukasozoznamom2zvraznenie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A1DD7" w:rsidRPr="00773138" w14:paraId="42F14C54" w14:textId="77777777" w:rsidTr="00F1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E9747F1" w14:textId="559506F6" w:rsidR="00EA1DD7" w:rsidRPr="00DD23B7" w:rsidRDefault="00EA1DD7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1DD7">
              <w:rPr>
                <w:rStyle w:val="Vrazn"/>
                <w:rFonts w:ascii="Times New Roman" w:hAnsi="Times New Roman" w:cs="Times New Roman"/>
                <w:sz w:val="24"/>
                <w:szCs w:val="24"/>
              </w:rPr>
              <w:t>Spôsobilosť maloletých na právne úkony</w:t>
            </w:r>
          </w:p>
        </w:tc>
        <w:tc>
          <w:tcPr>
            <w:tcW w:w="4536" w:type="dxa"/>
          </w:tcPr>
          <w:p w14:paraId="3CAFE502" w14:textId="044795F0" w:rsidR="00EA1DD7" w:rsidRPr="002D7C6E" w:rsidRDefault="00EA1DD7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EA1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Legal capacity of minors</w:t>
            </w:r>
          </w:p>
        </w:tc>
      </w:tr>
      <w:tr w:rsidR="00EA1DD7" w:rsidRPr="00773138" w14:paraId="3B193B05" w14:textId="77777777" w:rsidTr="00F1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E09FABF" w14:textId="63DF37D5" w:rsidR="00EA1DD7" w:rsidRPr="00DD23B7" w:rsidRDefault="00EA1DD7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1DD7">
              <w:rPr>
                <w:rStyle w:val="Vrazn"/>
                <w:rFonts w:ascii="Times New Roman" w:hAnsi="Times New Roman" w:cs="Times New Roman"/>
                <w:sz w:val="24"/>
                <w:szCs w:val="24"/>
              </w:rPr>
              <w:t>Autonómia vôle</w:t>
            </w:r>
          </w:p>
        </w:tc>
        <w:tc>
          <w:tcPr>
            <w:tcW w:w="4536" w:type="dxa"/>
          </w:tcPr>
          <w:p w14:paraId="1FE54F20" w14:textId="18D59BD3" w:rsidR="00EA1DD7" w:rsidRPr="002D7C6E" w:rsidRDefault="00EA1DD7" w:rsidP="00F14FF9">
            <w:pPr>
              <w:spacing w:before="100" w:beforeAutospacing="1" w:after="100" w:afterAutospacing="1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1D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Autonomy of will</w:t>
            </w:r>
          </w:p>
        </w:tc>
      </w:tr>
    </w:tbl>
    <w:p w14:paraId="457B8F69" w14:textId="77777777" w:rsidR="00EA1DD7" w:rsidRPr="00C34CB6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97EDF" w14:textId="1CBE7C01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Školiteľ: </w:t>
      </w:r>
      <w:r w:rsidRPr="00EA1DD7">
        <w:rPr>
          <w:rFonts w:ascii="Times New Roman" w:hAnsi="Times New Roman" w:cs="Times New Roman"/>
          <w:b/>
          <w:bCs/>
          <w:sz w:val="24"/>
          <w:szCs w:val="24"/>
        </w:rPr>
        <w:t>doc. JUDr. Monika Jurčová, PhD.</w:t>
      </w:r>
    </w:p>
    <w:p w14:paraId="28C4EEAE" w14:textId="77777777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ukasozoznamom2zvraznenie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A1DD7" w:rsidRPr="00773138" w14:paraId="6418F59E" w14:textId="77777777" w:rsidTr="00F1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3BDC6FC" w14:textId="77777777" w:rsidR="00EA1DD7" w:rsidRDefault="00EA1DD7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Kolaboratívna</w:t>
            </w:r>
            <w:proofErr w:type="spellEnd"/>
            <w:r w:rsidRPr="00EA1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digitálna platforma vo variáciách</w:t>
            </w:r>
          </w:p>
          <w:p w14:paraId="397DD149" w14:textId="77777777" w:rsidR="00EA1DD7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a) Povaha subjektov platformy (podnikateľ a spotrebiteľ ako poskytovateľ a užívateľ)</w:t>
            </w:r>
          </w:p>
          <w:p w14:paraId="6ABBB8E3" w14:textId="77777777" w:rsidR="00B90F94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b) Zodpovednostné vzťahy v rámci platformy</w:t>
            </w:r>
          </w:p>
          <w:p w14:paraId="0BDE4009" w14:textId="77777777" w:rsidR="00B90F94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54F7F" w14:textId="785FBCE3" w:rsidR="00B90F94" w:rsidRPr="00223ECC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c) </w:t>
            </w: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Platforma ako sprostredkovateľ alebo ako poskytovateľ inej ako základnej služby informačnej spoločnosti</w:t>
            </w:r>
          </w:p>
        </w:tc>
        <w:tc>
          <w:tcPr>
            <w:tcW w:w="4536" w:type="dxa"/>
          </w:tcPr>
          <w:p w14:paraId="1F59DDA9" w14:textId="77777777" w:rsidR="00EA1DD7" w:rsidRDefault="00EA1DD7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A1DD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Collaborative digital platform in variations</w:t>
            </w:r>
          </w:p>
          <w:p w14:paraId="7A42DA03" w14:textId="77777777" w:rsidR="00B90F94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DA2764C" w14:textId="77777777" w:rsidR="00B90F94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a) </w:t>
            </w: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Nature of platform entities (entrepreneur and consumer as provider and user)</w:t>
            </w:r>
          </w:p>
          <w:p w14:paraId="79FA8396" w14:textId="77777777" w:rsidR="00B90F94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b) </w:t>
            </w: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Responsibility relationships within the platform</w:t>
            </w:r>
          </w:p>
          <w:p w14:paraId="34C77D26" w14:textId="24277A89" w:rsidR="00B90F94" w:rsidRPr="00472088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 xml:space="preserve">c) </w:t>
            </w: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Platform as an intermediary or as a provider of a non-basic service of information society</w:t>
            </w:r>
          </w:p>
        </w:tc>
      </w:tr>
      <w:tr w:rsidR="00EA1DD7" w:rsidRPr="00773138" w14:paraId="54A9FD75" w14:textId="77777777" w:rsidTr="00F1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C938DEF" w14:textId="44BDF6A3" w:rsidR="00EA1DD7" w:rsidRPr="00223ECC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Zájazdy a spojené cestovné služby (s odporúčaním vybrať si špecializáciu v rámci témy, napr. odlíšenie zájazdu a spojenej cestovnej služby, uzavieranie zmlúv, garancie, porušenie zmluvy a prostriedky nápravy)</w:t>
            </w:r>
          </w:p>
        </w:tc>
        <w:tc>
          <w:tcPr>
            <w:tcW w:w="4536" w:type="dxa"/>
          </w:tcPr>
          <w:p w14:paraId="33B8D401" w14:textId="20E8BE26" w:rsidR="00EA1DD7" w:rsidRPr="00472088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Tours and related travel services (with a recommendation to choose a specialisation within the theme, e.g. differentiation of the tour and related travel service, conclusion of contracts, guarantees, breach of contract and remedies)</w:t>
            </w:r>
          </w:p>
        </w:tc>
      </w:tr>
      <w:tr w:rsidR="00EA1DD7" w:rsidRPr="00773138" w14:paraId="0ECFBE5F" w14:textId="77777777" w:rsidTr="00F14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6D5C34" w14:textId="734E8D55" w:rsidR="00EA1DD7" w:rsidRPr="00223ECC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Bankopoistenie</w:t>
            </w:r>
            <w:proofErr w:type="spellEnd"/>
          </w:p>
        </w:tc>
        <w:tc>
          <w:tcPr>
            <w:tcW w:w="4536" w:type="dxa"/>
          </w:tcPr>
          <w:p w14:paraId="3677038B" w14:textId="1B6F7BD7" w:rsidR="00EA1DD7" w:rsidRPr="00472088" w:rsidRDefault="00B90F94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Bank insurance</w:t>
            </w:r>
          </w:p>
        </w:tc>
      </w:tr>
    </w:tbl>
    <w:p w14:paraId="31D72158" w14:textId="77777777" w:rsidR="00EA1DD7" w:rsidRPr="00C34CB6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6EA90" w14:textId="469DEF71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Školiteľ: </w:t>
      </w:r>
      <w:r w:rsidR="00B90F94" w:rsidRPr="00B90F94">
        <w:rPr>
          <w:rFonts w:ascii="Times New Roman" w:hAnsi="Times New Roman" w:cs="Times New Roman"/>
          <w:b/>
          <w:bCs/>
          <w:sz w:val="24"/>
          <w:szCs w:val="24"/>
        </w:rPr>
        <w:t xml:space="preserve">doc. JUDr. Miriam </w:t>
      </w:r>
      <w:proofErr w:type="spellStart"/>
      <w:r w:rsidR="00B90F94" w:rsidRPr="00B90F94">
        <w:rPr>
          <w:rFonts w:ascii="Times New Roman" w:hAnsi="Times New Roman" w:cs="Times New Roman"/>
          <w:b/>
          <w:bCs/>
          <w:sz w:val="24"/>
          <w:szCs w:val="24"/>
        </w:rPr>
        <w:t>Laclavíková</w:t>
      </w:r>
      <w:proofErr w:type="spellEnd"/>
      <w:r w:rsidR="00B90F94" w:rsidRPr="00B90F94">
        <w:rPr>
          <w:rFonts w:ascii="Times New Roman" w:hAnsi="Times New Roman" w:cs="Times New Roman"/>
          <w:b/>
          <w:bCs/>
          <w:sz w:val="24"/>
          <w:szCs w:val="24"/>
        </w:rPr>
        <w:t>, PhD.</w:t>
      </w:r>
    </w:p>
    <w:p w14:paraId="610155A0" w14:textId="77777777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ukasozoznamom2zvraznenie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A1DD7" w:rsidRPr="00773138" w14:paraId="0F70FC96" w14:textId="77777777" w:rsidTr="00F1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B3EC7A0" w14:textId="515BF7BC" w:rsidR="00EA1DD7" w:rsidRPr="00813A5B" w:rsidRDefault="00B90F94" w:rsidP="00F14FF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Rodinné právo a jeho miesto v právnom poriadku (historické východiská a súčasné trendy)</w:t>
            </w:r>
          </w:p>
        </w:tc>
        <w:tc>
          <w:tcPr>
            <w:tcW w:w="4536" w:type="dxa"/>
            <w:vAlign w:val="center"/>
          </w:tcPr>
          <w:p w14:paraId="027CF934" w14:textId="1C0642DA" w:rsidR="00EA1DD7" w:rsidRPr="00813A5B" w:rsidRDefault="00B90F94" w:rsidP="00F14FF9">
            <w:pPr>
              <w:spacing w:before="100" w:beforeAutospacing="1" w:after="100" w:afterAutospacing="1"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Family law and its place in the legal order (historical background and current trends)</w:t>
            </w:r>
          </w:p>
        </w:tc>
      </w:tr>
      <w:tr w:rsidR="00EA1DD7" w:rsidRPr="00773138" w14:paraId="791A6DBF" w14:textId="77777777" w:rsidTr="00F1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C96BEEA" w14:textId="05BEB3B8" w:rsidR="00EA1DD7" w:rsidRPr="00813A5B" w:rsidRDefault="00B90F94" w:rsidP="00F14FF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Vecné bremená - </w:t>
            </w:r>
            <w:proofErr w:type="spellStart"/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právnohistorické</w:t>
            </w:r>
            <w:proofErr w:type="spellEnd"/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východiská a súčasná právna úprava</w:t>
            </w:r>
          </w:p>
        </w:tc>
        <w:tc>
          <w:tcPr>
            <w:tcW w:w="4536" w:type="dxa"/>
            <w:vAlign w:val="center"/>
          </w:tcPr>
          <w:p w14:paraId="3E26FF3C" w14:textId="28328A6B" w:rsidR="00EA1DD7" w:rsidRPr="00813A5B" w:rsidRDefault="00B90F94" w:rsidP="00F14FF9">
            <w:pPr>
              <w:spacing w:before="100" w:beforeAutospacing="1" w:after="100" w:afterAutospacing="1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Burdens in rem - legal historical backgrounds and current legislation</w:t>
            </w:r>
          </w:p>
        </w:tc>
      </w:tr>
      <w:tr w:rsidR="00EA1DD7" w:rsidRPr="00773138" w14:paraId="6499D5A6" w14:textId="77777777" w:rsidTr="00F14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5F12722" w14:textId="01BBC221" w:rsidR="00EA1DD7" w:rsidRPr="00813A5B" w:rsidRDefault="00B90F94" w:rsidP="00F14FF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Osvojenie (vývoj úpravy inštitútu osvojenia a jeho aktuálne výzvy)</w:t>
            </w:r>
          </w:p>
        </w:tc>
        <w:tc>
          <w:tcPr>
            <w:tcW w:w="4536" w:type="dxa"/>
            <w:vAlign w:val="center"/>
          </w:tcPr>
          <w:p w14:paraId="0F7708D0" w14:textId="006A4E10" w:rsidR="00EA1DD7" w:rsidRPr="00813A5B" w:rsidRDefault="00B90F94" w:rsidP="00F14FF9">
            <w:pPr>
              <w:spacing w:before="100" w:beforeAutospacing="1" w:after="100" w:afterAutospacing="1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0F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Adoption (development of the regulation of the institute of adoption and its current challenges)</w:t>
            </w:r>
          </w:p>
        </w:tc>
      </w:tr>
    </w:tbl>
    <w:p w14:paraId="6ED923CE" w14:textId="77777777" w:rsidR="00EA1DD7" w:rsidRPr="00C34CB6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F87CE" w14:textId="335BE88B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Školiteľ: </w:t>
      </w:r>
      <w:r w:rsidR="00B90F94" w:rsidRPr="00B90F94">
        <w:rPr>
          <w:rFonts w:ascii="Times New Roman" w:hAnsi="Times New Roman" w:cs="Times New Roman"/>
          <w:b/>
          <w:bCs/>
          <w:sz w:val="24"/>
          <w:szCs w:val="24"/>
        </w:rPr>
        <w:t xml:space="preserve">doc. JUDr. Kristián </w:t>
      </w:r>
      <w:proofErr w:type="spellStart"/>
      <w:r w:rsidR="00B90F94" w:rsidRPr="00B90F94">
        <w:rPr>
          <w:rFonts w:ascii="Times New Roman" w:hAnsi="Times New Roman" w:cs="Times New Roman"/>
          <w:b/>
          <w:bCs/>
          <w:sz w:val="24"/>
          <w:szCs w:val="24"/>
        </w:rPr>
        <w:t>Csach</w:t>
      </w:r>
      <w:proofErr w:type="spellEnd"/>
      <w:r w:rsidR="00B90F94" w:rsidRPr="00B90F94">
        <w:rPr>
          <w:rFonts w:ascii="Times New Roman" w:hAnsi="Times New Roman" w:cs="Times New Roman"/>
          <w:b/>
          <w:bCs/>
          <w:sz w:val="24"/>
          <w:szCs w:val="24"/>
        </w:rPr>
        <w:t>, PhD., LL.M.</w:t>
      </w:r>
    </w:p>
    <w:p w14:paraId="6F49A7F3" w14:textId="77777777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ukasozoznamom2zvraznenie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A1DD7" w:rsidRPr="00773138" w14:paraId="42C84B08" w14:textId="77777777" w:rsidTr="00F1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77BD055E" w14:textId="1BFE8495" w:rsidR="00EA1DD7" w:rsidRPr="00286F9A" w:rsidRDefault="00B90F94" w:rsidP="00F14FF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Výklad právnych úkonov</w:t>
            </w:r>
          </w:p>
        </w:tc>
        <w:tc>
          <w:tcPr>
            <w:tcW w:w="4536" w:type="dxa"/>
            <w:vAlign w:val="center"/>
          </w:tcPr>
          <w:p w14:paraId="2983DD2A" w14:textId="7DB9EDF8" w:rsidR="00EA1DD7" w:rsidRPr="00286F9A" w:rsidRDefault="00B90F94" w:rsidP="00F14FF9">
            <w:pPr>
              <w:spacing w:before="100" w:beforeAutospacing="1" w:after="100" w:afterAutospacing="1"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</w:pPr>
            <w:r w:rsidRPr="00B90F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GB"/>
              </w:rPr>
              <w:t>Interpretation of legal acts</w:t>
            </w:r>
          </w:p>
        </w:tc>
      </w:tr>
      <w:tr w:rsidR="00EA1DD7" w:rsidRPr="00773138" w14:paraId="1D334B32" w14:textId="77777777" w:rsidTr="00F1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8F34348" w14:textId="7CCF0BCA" w:rsidR="00EA1DD7" w:rsidRPr="00286F9A" w:rsidRDefault="000872E8" w:rsidP="00F14FF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Nepomenované a zmiešané zmluvy</w:t>
            </w:r>
          </w:p>
        </w:tc>
        <w:tc>
          <w:tcPr>
            <w:tcW w:w="4536" w:type="dxa"/>
            <w:vAlign w:val="center"/>
          </w:tcPr>
          <w:p w14:paraId="4768DEAC" w14:textId="6508E7CF" w:rsidR="00EA1DD7" w:rsidRPr="00286F9A" w:rsidRDefault="000872E8" w:rsidP="00F14FF9">
            <w:pPr>
              <w:spacing w:before="100" w:beforeAutospacing="1" w:after="100" w:afterAutospacing="1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7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Unnamed and mixed contracts</w:t>
            </w:r>
          </w:p>
        </w:tc>
      </w:tr>
      <w:tr w:rsidR="00EA1DD7" w:rsidRPr="00773138" w14:paraId="27E7D067" w14:textId="77777777" w:rsidTr="00F14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3D8876B" w14:textId="4A319457" w:rsidR="00EA1DD7" w:rsidRPr="00286F9A" w:rsidRDefault="000872E8" w:rsidP="00F14FF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Zmluvy a tretie osoby</w:t>
            </w:r>
          </w:p>
        </w:tc>
        <w:tc>
          <w:tcPr>
            <w:tcW w:w="4536" w:type="dxa"/>
            <w:vAlign w:val="center"/>
          </w:tcPr>
          <w:p w14:paraId="34CFEDF0" w14:textId="77ACF065" w:rsidR="00EA1DD7" w:rsidRPr="00286F9A" w:rsidRDefault="000872E8" w:rsidP="00F14FF9">
            <w:pPr>
              <w:spacing w:before="100" w:beforeAutospacing="1" w:after="100" w:afterAutospacing="1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7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Contracts and third parties</w:t>
            </w:r>
          </w:p>
        </w:tc>
      </w:tr>
      <w:tr w:rsidR="00EA1DD7" w:rsidRPr="00773138" w14:paraId="1C5C2065" w14:textId="77777777" w:rsidTr="00F1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332CC73" w14:textId="628CBEA6" w:rsidR="00EA1DD7" w:rsidRPr="00286F9A" w:rsidRDefault="000872E8" w:rsidP="00F14FF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Postúpenie pohľadávky s cudzím prvkom</w:t>
            </w:r>
          </w:p>
        </w:tc>
        <w:tc>
          <w:tcPr>
            <w:tcW w:w="4536" w:type="dxa"/>
            <w:vAlign w:val="center"/>
          </w:tcPr>
          <w:p w14:paraId="4EDA00C3" w14:textId="2F6AC4C1" w:rsidR="00EA1DD7" w:rsidRPr="00286F9A" w:rsidRDefault="000872E8" w:rsidP="00F14FF9">
            <w:pPr>
              <w:spacing w:before="100" w:beforeAutospacing="1" w:after="100" w:afterAutospacing="1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7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Assignment of a claim with a foreign element</w:t>
            </w:r>
          </w:p>
        </w:tc>
      </w:tr>
      <w:tr w:rsidR="00EA1DD7" w:rsidRPr="00773138" w14:paraId="79F9DA89" w14:textId="77777777" w:rsidTr="00F14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15538E39" w14:textId="12E61223" w:rsidR="00EA1DD7" w:rsidRPr="00286F9A" w:rsidRDefault="000872E8" w:rsidP="00F14FF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Všeobecná úprava právnických osôb súkromného práva</w:t>
            </w:r>
          </w:p>
        </w:tc>
        <w:tc>
          <w:tcPr>
            <w:tcW w:w="4536" w:type="dxa"/>
            <w:vAlign w:val="center"/>
          </w:tcPr>
          <w:p w14:paraId="4183D7C8" w14:textId="6D2DBF81" w:rsidR="00EA1DD7" w:rsidRPr="00286F9A" w:rsidRDefault="000872E8" w:rsidP="00F14FF9">
            <w:pPr>
              <w:spacing w:before="100" w:beforeAutospacing="1" w:after="100" w:afterAutospacing="1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7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General legislation of legal persons of private law</w:t>
            </w:r>
          </w:p>
        </w:tc>
      </w:tr>
      <w:tr w:rsidR="00EA1DD7" w:rsidRPr="00773138" w14:paraId="6ADEB3A6" w14:textId="77777777" w:rsidTr="00F1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0141B388" w14:textId="61BEE317" w:rsidR="00EA1DD7" w:rsidRPr="00286F9A" w:rsidRDefault="000872E8" w:rsidP="00F14FF9">
            <w:pPr>
              <w:spacing w:before="100" w:beforeAutospacing="1" w:after="100" w:afterAutospacing="1"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Ochrana proti rozhodnutiam orgánov právnických osôb</w:t>
            </w:r>
          </w:p>
        </w:tc>
        <w:tc>
          <w:tcPr>
            <w:tcW w:w="4536" w:type="dxa"/>
            <w:vAlign w:val="center"/>
          </w:tcPr>
          <w:p w14:paraId="50912253" w14:textId="3BA75644" w:rsidR="00EA1DD7" w:rsidRPr="00286F9A" w:rsidRDefault="000872E8" w:rsidP="00F14FF9">
            <w:pPr>
              <w:spacing w:before="100" w:beforeAutospacing="1" w:after="100" w:afterAutospacing="1"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872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Protection against decisions of legal persons</w:t>
            </w:r>
          </w:p>
        </w:tc>
      </w:tr>
    </w:tbl>
    <w:p w14:paraId="60EF2F5F" w14:textId="77777777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9466C" w14:textId="300E3239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CB6">
        <w:rPr>
          <w:rFonts w:ascii="Times New Roman" w:hAnsi="Times New Roman" w:cs="Times New Roman"/>
          <w:b/>
          <w:bCs/>
          <w:sz w:val="24"/>
          <w:szCs w:val="24"/>
        </w:rPr>
        <w:t xml:space="preserve">Školiteľ: </w:t>
      </w:r>
      <w:r w:rsidR="000872E8" w:rsidRPr="000872E8">
        <w:rPr>
          <w:rFonts w:ascii="Times New Roman" w:hAnsi="Times New Roman" w:cs="Times New Roman"/>
          <w:b/>
          <w:bCs/>
          <w:sz w:val="24"/>
          <w:szCs w:val="24"/>
        </w:rPr>
        <w:t>doc. JUDr. Marianna Novotná, PhD.</w:t>
      </w:r>
    </w:p>
    <w:p w14:paraId="400F8130" w14:textId="77777777" w:rsidR="00EA1DD7" w:rsidRPr="00C34CB6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ukasozoznamom2zvraznenie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EA1DD7" w:rsidRPr="00773138" w14:paraId="7168B258" w14:textId="77777777" w:rsidTr="00F1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2DDBF41E" w14:textId="1552054D" w:rsidR="00EA1DD7" w:rsidRPr="00773138" w:rsidRDefault="000872E8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Náhrada nemajetkovej ujmy sekundárnych obetí</w:t>
            </w:r>
          </w:p>
        </w:tc>
        <w:tc>
          <w:tcPr>
            <w:tcW w:w="4536" w:type="dxa"/>
          </w:tcPr>
          <w:p w14:paraId="6A30E907" w14:textId="72263CF5" w:rsidR="00EA1DD7" w:rsidRPr="00773138" w:rsidRDefault="000872E8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Compensation</w:t>
            </w:r>
            <w:proofErr w:type="spellEnd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for</w:t>
            </w:r>
            <w:proofErr w:type="spellEnd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non-material</w:t>
            </w:r>
            <w:proofErr w:type="spellEnd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damage</w:t>
            </w:r>
            <w:proofErr w:type="spellEnd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to </w:t>
            </w:r>
            <w:proofErr w:type="spellStart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secondary</w:t>
            </w:r>
            <w:proofErr w:type="spellEnd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victims</w:t>
            </w:r>
            <w:proofErr w:type="spellEnd"/>
          </w:p>
        </w:tc>
      </w:tr>
      <w:tr w:rsidR="00EA1DD7" w:rsidRPr="00773138" w14:paraId="66EB2DB1" w14:textId="77777777" w:rsidTr="00F1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588EBD06" w14:textId="77E8DED7" w:rsidR="00EA1DD7" w:rsidRPr="00773138" w:rsidRDefault="000872E8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Sankčná funkcia náhrady škody a jej normatívne prejavy</w:t>
            </w:r>
          </w:p>
        </w:tc>
        <w:tc>
          <w:tcPr>
            <w:tcW w:w="4536" w:type="dxa"/>
          </w:tcPr>
          <w:p w14:paraId="76F66E1C" w14:textId="4BECB099" w:rsidR="00EA1DD7" w:rsidRPr="00773138" w:rsidRDefault="000872E8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2E8">
              <w:rPr>
                <w:rFonts w:ascii="Times New Roman" w:hAnsi="Times New Roman" w:cs="Times New Roman"/>
                <w:sz w:val="24"/>
                <w:szCs w:val="24"/>
              </w:rPr>
              <w:t xml:space="preserve">Penalty </w:t>
            </w: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function</w:t>
            </w:r>
            <w:proofErr w:type="spellEnd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damages</w:t>
            </w:r>
            <w:proofErr w:type="spellEnd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normative</w:t>
            </w:r>
            <w:proofErr w:type="spellEnd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expressions</w:t>
            </w:r>
            <w:proofErr w:type="spellEnd"/>
          </w:p>
        </w:tc>
      </w:tr>
      <w:tr w:rsidR="00EA1DD7" w:rsidRPr="00773138" w14:paraId="1E2717A8" w14:textId="77777777" w:rsidTr="00F14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744D383" w14:textId="29966398" w:rsidR="00EA1DD7" w:rsidRPr="00773138" w:rsidRDefault="000872E8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72E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Koncept „straty nádeje“ – komparatívna analýza</w:t>
            </w:r>
          </w:p>
        </w:tc>
        <w:tc>
          <w:tcPr>
            <w:tcW w:w="4536" w:type="dxa"/>
          </w:tcPr>
          <w:p w14:paraId="56733E3A" w14:textId="236CE1D8" w:rsidR="00EA1DD7" w:rsidRPr="00773138" w:rsidRDefault="000872E8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  <w:proofErr w:type="spellEnd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 xml:space="preserve"> of "</w:t>
            </w: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loss</w:t>
            </w:r>
            <w:proofErr w:type="spellEnd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hope</w:t>
            </w:r>
            <w:proofErr w:type="spellEnd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 xml:space="preserve">" - a </w:t>
            </w: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  <w:proofErr w:type="spellEnd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2E8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</w:tr>
    </w:tbl>
    <w:p w14:paraId="4B0B673A" w14:textId="77777777" w:rsidR="00EA1DD7" w:rsidRDefault="00EA1DD7" w:rsidP="00EA1DD7">
      <w:pPr>
        <w:rPr>
          <w:rFonts w:ascii="Times New Roman" w:hAnsi="Times New Roman" w:cs="Times New Roman"/>
          <w:sz w:val="24"/>
          <w:szCs w:val="24"/>
        </w:rPr>
      </w:pPr>
    </w:p>
    <w:p w14:paraId="0F83F71D" w14:textId="2C299A77" w:rsidR="00EA1DD7" w:rsidRDefault="00EA1DD7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336">
        <w:rPr>
          <w:rFonts w:ascii="Times New Roman" w:hAnsi="Times New Roman" w:cs="Times New Roman"/>
          <w:b/>
          <w:bCs/>
          <w:sz w:val="24"/>
          <w:szCs w:val="24"/>
        </w:rPr>
        <w:t xml:space="preserve">Školiteľ: </w:t>
      </w:r>
      <w:r w:rsidR="000872E8" w:rsidRPr="000872E8">
        <w:rPr>
          <w:rFonts w:ascii="Times New Roman" w:hAnsi="Times New Roman" w:cs="Times New Roman"/>
          <w:b/>
          <w:bCs/>
          <w:sz w:val="24"/>
          <w:szCs w:val="24"/>
        </w:rPr>
        <w:t xml:space="preserve">doc. JUDr. Lucia </w:t>
      </w:r>
      <w:proofErr w:type="spellStart"/>
      <w:r w:rsidR="000872E8" w:rsidRPr="000872E8">
        <w:rPr>
          <w:rFonts w:ascii="Times New Roman" w:hAnsi="Times New Roman" w:cs="Times New Roman"/>
          <w:b/>
          <w:bCs/>
          <w:sz w:val="24"/>
          <w:szCs w:val="24"/>
        </w:rPr>
        <w:t>Žitňanská</w:t>
      </w:r>
      <w:proofErr w:type="spellEnd"/>
      <w:r w:rsidR="000872E8" w:rsidRPr="000872E8">
        <w:rPr>
          <w:rFonts w:ascii="Times New Roman" w:hAnsi="Times New Roman" w:cs="Times New Roman"/>
          <w:b/>
          <w:bCs/>
          <w:sz w:val="24"/>
          <w:szCs w:val="24"/>
        </w:rPr>
        <w:t>, PhD.</w:t>
      </w:r>
    </w:p>
    <w:p w14:paraId="531783FF" w14:textId="482FB364" w:rsidR="00D633F2" w:rsidRDefault="00D633F2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ukasozoznamom2zvraznenie2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D633F2" w:rsidRPr="00773138" w14:paraId="75C3E2F7" w14:textId="77777777" w:rsidTr="00F14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05A5E248" w14:textId="72273025" w:rsidR="00D633F2" w:rsidRPr="00D633F2" w:rsidRDefault="00D633F2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Vzťah člena (spoločníka) a právnickej osoby súkromného práva</w:t>
            </w:r>
          </w:p>
        </w:tc>
        <w:tc>
          <w:tcPr>
            <w:tcW w:w="4536" w:type="dxa"/>
          </w:tcPr>
          <w:p w14:paraId="47E6A139" w14:textId="19E9845A" w:rsidR="00D633F2" w:rsidRPr="00D633F2" w:rsidRDefault="00D633F2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Relationship</w:t>
            </w:r>
            <w:proofErr w:type="spellEnd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between</w:t>
            </w:r>
            <w:proofErr w:type="spellEnd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 </w:t>
            </w:r>
            <w:proofErr w:type="spellStart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member</w:t>
            </w:r>
            <w:proofErr w:type="spellEnd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and a </w:t>
            </w:r>
            <w:proofErr w:type="spellStart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legal</w:t>
            </w:r>
            <w:proofErr w:type="spellEnd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person of </w:t>
            </w:r>
            <w:proofErr w:type="spellStart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private</w:t>
            </w:r>
            <w:proofErr w:type="spellEnd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law</w:t>
            </w:r>
            <w:proofErr w:type="spellEnd"/>
          </w:p>
        </w:tc>
      </w:tr>
      <w:tr w:rsidR="00D633F2" w:rsidRPr="00773138" w14:paraId="6046D722" w14:textId="77777777" w:rsidTr="00F14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6E72712" w14:textId="595431C0" w:rsidR="00D633F2" w:rsidRPr="00D633F2" w:rsidRDefault="00D633F2" w:rsidP="00F14FF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Konflikty záujmov a ich riešenia v právnických osobách súkromného práva</w:t>
            </w:r>
          </w:p>
        </w:tc>
        <w:tc>
          <w:tcPr>
            <w:tcW w:w="4536" w:type="dxa"/>
          </w:tcPr>
          <w:p w14:paraId="1CD2DBCC" w14:textId="6AE73A41" w:rsidR="00D633F2" w:rsidRPr="00D633F2" w:rsidRDefault="00D633F2" w:rsidP="00F14FF9">
            <w:pPr>
              <w:spacing w:before="100" w:beforeAutospacing="1" w:after="100" w:afterAutospacing="1"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Conflicts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resolutions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private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</w:p>
        </w:tc>
      </w:tr>
      <w:tr w:rsidR="00D633F2" w:rsidRPr="00773138" w14:paraId="3D69396D" w14:textId="77777777" w:rsidTr="00F14F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8B80BC5" w14:textId="4653812B" w:rsidR="00D633F2" w:rsidRPr="00D633F2" w:rsidRDefault="00D633F2" w:rsidP="00D633F2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33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Tvorba a prejav vôle právnickej osoby</w:t>
            </w:r>
          </w:p>
        </w:tc>
        <w:tc>
          <w:tcPr>
            <w:tcW w:w="4536" w:type="dxa"/>
          </w:tcPr>
          <w:p w14:paraId="67A844ED" w14:textId="1DECC21C" w:rsidR="00D633F2" w:rsidRPr="00D633F2" w:rsidRDefault="00D633F2" w:rsidP="00D633F2">
            <w:pPr>
              <w:spacing w:before="100" w:beforeAutospacing="1" w:after="100" w:afterAutospacing="1"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Creation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expression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of a </w:t>
            </w:r>
            <w:proofErr w:type="spellStart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D633F2">
              <w:rPr>
                <w:rFonts w:ascii="Times New Roman" w:hAnsi="Times New Roman" w:cs="Times New Roman"/>
                <w:sz w:val="24"/>
                <w:szCs w:val="24"/>
              </w:rPr>
              <w:t xml:space="preserve"> person</w:t>
            </w:r>
          </w:p>
        </w:tc>
      </w:tr>
    </w:tbl>
    <w:p w14:paraId="6901D06D" w14:textId="77777777" w:rsidR="00D633F2" w:rsidRDefault="00D633F2" w:rsidP="00EA1DD7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C8ADE" w14:textId="77777777" w:rsidR="00EA1DD7" w:rsidRDefault="00EA1DD7" w:rsidP="00EA1DD7">
      <w:pPr>
        <w:rPr>
          <w:rFonts w:ascii="Times New Roman" w:hAnsi="Times New Roman" w:cs="Times New Roman"/>
          <w:sz w:val="24"/>
          <w:szCs w:val="24"/>
        </w:rPr>
      </w:pPr>
    </w:p>
    <w:p w14:paraId="6D9F4F30" w14:textId="77777777" w:rsidR="005F2E26" w:rsidRDefault="00D633F2"/>
    <w:sectPr w:rsidR="005F2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D7"/>
    <w:rsid w:val="000872E8"/>
    <w:rsid w:val="00236ECE"/>
    <w:rsid w:val="006D69E3"/>
    <w:rsid w:val="00B90F94"/>
    <w:rsid w:val="00D633F2"/>
    <w:rsid w:val="00EA1DD7"/>
    <w:rsid w:val="00F5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B27E"/>
  <w15:chartTrackingRefBased/>
  <w15:docId w15:val="{04B795C4-2D94-4477-A35C-CB43E1CB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1D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A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Predvolenpsmoodseku"/>
    <w:rsid w:val="00EA1DD7"/>
  </w:style>
  <w:style w:type="table" w:styleId="Tabukasozoznamom2zvraznenie2">
    <w:name w:val="List Table 2 Accent 2"/>
    <w:basedOn w:val="Normlnatabuka"/>
    <w:uiPriority w:val="47"/>
    <w:rsid w:val="00EA1D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Vrazn">
    <w:name w:val="Strong"/>
    <w:basedOn w:val="Predvolenpsmoodseku"/>
    <w:uiPriority w:val="22"/>
    <w:qFormat/>
    <w:rsid w:val="00EA1DD7"/>
    <w:rPr>
      <w:b/>
      <w:bCs/>
    </w:rPr>
  </w:style>
  <w:style w:type="paragraph" w:styleId="Odsekzoznamu">
    <w:name w:val="List Paragraph"/>
    <w:basedOn w:val="Normlny"/>
    <w:uiPriority w:val="34"/>
    <w:qFormat/>
    <w:rsid w:val="00B9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Maslák Marek</dc:creator>
  <cp:keywords/>
  <dc:description/>
  <cp:lastModifiedBy>Maslák Marek</cp:lastModifiedBy>
  <cp:revision>2</cp:revision>
  <dcterms:created xsi:type="dcterms:W3CDTF">2022-01-17T14:12:00Z</dcterms:created>
  <dcterms:modified xsi:type="dcterms:W3CDTF">2022-01-17T14:30:00Z</dcterms:modified>
</cp:coreProperties>
</file>