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2AD5" w14:textId="7CB7982A" w:rsidR="00677542" w:rsidRPr="001F2C06" w:rsidRDefault="00AB3470" w:rsidP="001F2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Klinika práva sociálneho zabezpečenia </w:t>
      </w:r>
      <w:r w:rsidR="00B36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081E4C" w14:textId="77777777" w:rsidR="001F2C06" w:rsidRP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F192F" w14:textId="5DA47460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>1.  </w:t>
      </w:r>
      <w:r w:rsidR="00C419A8">
        <w:rPr>
          <w:rFonts w:ascii="Times New Roman" w:hAnsi="Times New Roman" w:cs="Times New Roman"/>
          <w:sz w:val="24"/>
          <w:szCs w:val="24"/>
        </w:rPr>
        <w:t xml:space="preserve">Invalidita a invalidný dôchodok </w:t>
      </w:r>
      <w:r w:rsidR="00B3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F62B" w14:textId="20599795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20E">
        <w:rPr>
          <w:rFonts w:ascii="Times New Roman" w:hAnsi="Times New Roman" w:cs="Times New Roman"/>
          <w:sz w:val="24"/>
          <w:szCs w:val="24"/>
        </w:rPr>
        <w:t>p</w:t>
      </w:r>
      <w:r w:rsidR="00C419A8">
        <w:rPr>
          <w:rFonts w:ascii="Times New Roman" w:hAnsi="Times New Roman" w:cs="Times New Roman"/>
          <w:sz w:val="24"/>
          <w:szCs w:val="24"/>
        </w:rPr>
        <w:t xml:space="preserve">odmienky priznania ID </w:t>
      </w:r>
      <w:r w:rsidR="00B3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19E26" w14:textId="73AAA518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020E">
        <w:rPr>
          <w:rFonts w:ascii="Times New Roman" w:hAnsi="Times New Roman" w:cs="Times New Roman"/>
          <w:sz w:val="24"/>
          <w:szCs w:val="24"/>
        </w:rPr>
        <w:t xml:space="preserve"> postup pri vybavovaní ID </w:t>
      </w:r>
    </w:p>
    <w:p w14:paraId="4257A496" w14:textId="5C48EE25" w:rsidR="00B36B12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>o</w:t>
      </w:r>
      <w:r w:rsidR="006E020E">
        <w:rPr>
          <w:rFonts w:ascii="Times New Roman" w:hAnsi="Times New Roman" w:cs="Times New Roman"/>
          <w:sz w:val="24"/>
          <w:szCs w:val="24"/>
        </w:rPr>
        <w:t xml:space="preserve">dvolanie proti rozhodnutiu Sociálnej poisťovne </w:t>
      </w:r>
    </w:p>
    <w:p w14:paraId="0C886C4A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F1950" w14:textId="293ECD83" w:rsidR="001F2C06" w:rsidRP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20E">
        <w:rPr>
          <w:rFonts w:ascii="Times New Roman" w:hAnsi="Times New Roman" w:cs="Times New Roman"/>
          <w:sz w:val="24"/>
          <w:szCs w:val="24"/>
        </w:rPr>
        <w:t xml:space="preserve">Ťažké zdravotné postihnutie </w:t>
      </w:r>
    </w:p>
    <w:p w14:paraId="206B0860" w14:textId="5F11466F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6E020E">
        <w:rPr>
          <w:rFonts w:ascii="Times New Roman" w:hAnsi="Times New Roman" w:cs="Times New Roman"/>
          <w:sz w:val="24"/>
          <w:szCs w:val="24"/>
        </w:rPr>
        <w:t xml:space="preserve">pojem ŤZP, miera funkčnej poruchy </w:t>
      </w:r>
    </w:p>
    <w:p w14:paraId="452D1D72" w14:textId="2AB3B469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6E020E">
        <w:rPr>
          <w:rFonts w:ascii="Times New Roman" w:hAnsi="Times New Roman" w:cs="Times New Roman"/>
          <w:sz w:val="24"/>
          <w:szCs w:val="24"/>
        </w:rPr>
        <w:t xml:space="preserve">preukaz osoby s ŤZP </w:t>
      </w:r>
      <w:r w:rsidR="00B3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C5C2A" w14:textId="62182856" w:rsidR="001F2C06" w:rsidRDefault="001F2C06" w:rsidP="00B36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20E">
        <w:rPr>
          <w:rFonts w:ascii="Times New Roman" w:hAnsi="Times New Roman" w:cs="Times New Roman"/>
          <w:sz w:val="24"/>
          <w:szCs w:val="24"/>
        </w:rPr>
        <w:t xml:space="preserve">parkovací preukaz </w:t>
      </w:r>
    </w:p>
    <w:p w14:paraId="0BA88782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4E4E" w14:textId="5B4B6D1C" w:rsidR="001F2C06" w:rsidRP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B12">
        <w:rPr>
          <w:rFonts w:ascii="Times New Roman" w:hAnsi="Times New Roman" w:cs="Times New Roman"/>
          <w:sz w:val="24"/>
          <w:szCs w:val="24"/>
        </w:rPr>
        <w:t xml:space="preserve">. </w:t>
      </w:r>
      <w:r w:rsidR="006E020E">
        <w:rPr>
          <w:rFonts w:ascii="Times New Roman" w:hAnsi="Times New Roman" w:cs="Times New Roman"/>
          <w:sz w:val="24"/>
          <w:szCs w:val="24"/>
        </w:rPr>
        <w:t xml:space="preserve">Kompenzácia ťažkého zdravotného postihnutia </w:t>
      </w:r>
      <w:r w:rsidR="00B3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FFC80" w14:textId="2E1D83BE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6E020E">
        <w:rPr>
          <w:rFonts w:ascii="Times New Roman" w:hAnsi="Times New Roman" w:cs="Times New Roman"/>
          <w:sz w:val="24"/>
          <w:szCs w:val="24"/>
        </w:rPr>
        <w:t xml:space="preserve">príspevky na kompenzáciu ŤZP </w:t>
      </w:r>
    </w:p>
    <w:p w14:paraId="47DB9822" w14:textId="4376C0CF" w:rsidR="00B36B12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020E">
        <w:rPr>
          <w:rFonts w:ascii="Times New Roman" w:hAnsi="Times New Roman" w:cs="Times New Roman"/>
          <w:sz w:val="24"/>
          <w:szCs w:val="24"/>
        </w:rPr>
        <w:t xml:space="preserve"> posudzovanie odkázanosti, posudková činnosť </w:t>
      </w:r>
      <w:r w:rsidR="00B3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823E1" w14:textId="6AB3F316" w:rsidR="001F2C06" w:rsidRPr="001F2C06" w:rsidRDefault="00B36B12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A08">
        <w:rPr>
          <w:rFonts w:ascii="Times New Roman" w:hAnsi="Times New Roman" w:cs="Times New Roman"/>
          <w:sz w:val="24"/>
          <w:szCs w:val="24"/>
        </w:rPr>
        <w:t xml:space="preserve"> </w:t>
      </w:r>
      <w:r w:rsidR="006E020E">
        <w:rPr>
          <w:rFonts w:ascii="Times New Roman" w:hAnsi="Times New Roman" w:cs="Times New Roman"/>
          <w:sz w:val="24"/>
          <w:szCs w:val="24"/>
        </w:rPr>
        <w:t xml:space="preserve">riešenie konkrétnych prípadov – na základe popisu zdravotného stavu a sociálnej situácie </w:t>
      </w:r>
      <w:r w:rsidR="001A3A08">
        <w:rPr>
          <w:rFonts w:ascii="Times New Roman" w:hAnsi="Times New Roman" w:cs="Times New Roman"/>
          <w:sz w:val="24"/>
          <w:szCs w:val="24"/>
        </w:rPr>
        <w:t xml:space="preserve">študenti </w:t>
      </w:r>
      <w:r w:rsidR="006E020E">
        <w:rPr>
          <w:rFonts w:ascii="Times New Roman" w:hAnsi="Times New Roman" w:cs="Times New Roman"/>
          <w:sz w:val="24"/>
          <w:szCs w:val="24"/>
        </w:rPr>
        <w:t xml:space="preserve">navrhnú vhodnú formu kompenzácie </w:t>
      </w:r>
    </w:p>
    <w:p w14:paraId="37D53120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A6FEC" w14:textId="7305A3A3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4. </w:t>
      </w:r>
      <w:r w:rsidR="006E020E">
        <w:rPr>
          <w:rFonts w:ascii="Times New Roman" w:hAnsi="Times New Roman" w:cs="Times New Roman"/>
          <w:sz w:val="24"/>
          <w:szCs w:val="24"/>
        </w:rPr>
        <w:t xml:space="preserve">Opatrovanie a osobná asistencia </w:t>
      </w:r>
      <w:r w:rsidR="000B0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4554C" w14:textId="037EA1A3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20E">
        <w:rPr>
          <w:rFonts w:ascii="Times New Roman" w:hAnsi="Times New Roman" w:cs="Times New Roman"/>
          <w:sz w:val="24"/>
          <w:szCs w:val="24"/>
        </w:rPr>
        <w:t xml:space="preserve">opatrovateľský príspevok a príspevok na osobnú asistenciu </w:t>
      </w:r>
    </w:p>
    <w:p w14:paraId="47B93706" w14:textId="273D9D39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20E">
        <w:rPr>
          <w:rFonts w:ascii="Times New Roman" w:hAnsi="Times New Roman" w:cs="Times New Roman"/>
          <w:sz w:val="24"/>
          <w:szCs w:val="24"/>
        </w:rPr>
        <w:t>rozbor konkrétnych rozhodnutí úradov práce, sociálnych vecí a rodiny</w:t>
      </w:r>
    </w:p>
    <w:p w14:paraId="2780C908" w14:textId="1D18DB8B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344">
        <w:rPr>
          <w:rFonts w:ascii="Times New Roman" w:hAnsi="Times New Roman" w:cs="Times New Roman"/>
          <w:sz w:val="24"/>
          <w:szCs w:val="24"/>
        </w:rPr>
        <w:t>o</w:t>
      </w:r>
      <w:r w:rsidR="006E020E">
        <w:rPr>
          <w:rFonts w:ascii="Times New Roman" w:hAnsi="Times New Roman" w:cs="Times New Roman"/>
          <w:sz w:val="24"/>
          <w:szCs w:val="24"/>
        </w:rPr>
        <w:t xml:space="preserve">dvolanie proti rozhodnutiu UPSVAR </w:t>
      </w:r>
    </w:p>
    <w:p w14:paraId="12AD084F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6E5B" w14:textId="4D79657B" w:rsidR="001F2C06" w:rsidRDefault="00983703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20E">
        <w:rPr>
          <w:rFonts w:ascii="Times New Roman" w:hAnsi="Times New Roman" w:cs="Times New Roman"/>
          <w:sz w:val="24"/>
          <w:szCs w:val="24"/>
        </w:rPr>
        <w:t xml:space="preserve">Príspevky súvisiace s prepravou </w:t>
      </w:r>
    </w:p>
    <w:p w14:paraId="77AA609D" w14:textId="1D3211ED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6E020E">
        <w:rPr>
          <w:rFonts w:ascii="Times New Roman" w:hAnsi="Times New Roman" w:cs="Times New Roman"/>
          <w:sz w:val="24"/>
          <w:szCs w:val="24"/>
        </w:rPr>
        <w:t xml:space="preserve">odkázanosť na individuálnu prepravu a jej kompenzácia </w:t>
      </w:r>
      <w:r w:rsidR="00983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952C8" w14:textId="30164846" w:rsidR="001F2C06" w:rsidRDefault="00983703" w:rsidP="00E1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983">
        <w:rPr>
          <w:rFonts w:ascii="Times New Roman" w:hAnsi="Times New Roman" w:cs="Times New Roman"/>
          <w:sz w:val="24"/>
          <w:szCs w:val="24"/>
        </w:rPr>
        <w:t xml:space="preserve"> </w:t>
      </w:r>
      <w:r w:rsidR="006E020E">
        <w:rPr>
          <w:rFonts w:ascii="Times New Roman" w:hAnsi="Times New Roman" w:cs="Times New Roman"/>
          <w:sz w:val="24"/>
          <w:szCs w:val="24"/>
        </w:rPr>
        <w:t>rozbor rozhodnut</w:t>
      </w:r>
      <w:r w:rsidR="00E11983">
        <w:rPr>
          <w:rFonts w:ascii="Times New Roman" w:hAnsi="Times New Roman" w:cs="Times New Roman"/>
          <w:sz w:val="24"/>
          <w:szCs w:val="24"/>
        </w:rPr>
        <w:t>í</w:t>
      </w:r>
      <w:r w:rsidR="006E020E">
        <w:rPr>
          <w:rFonts w:ascii="Times New Roman" w:hAnsi="Times New Roman" w:cs="Times New Roman"/>
          <w:sz w:val="24"/>
          <w:szCs w:val="24"/>
        </w:rPr>
        <w:t xml:space="preserve"> Ústredia práce o zamietnutí príspevk</w:t>
      </w:r>
      <w:r w:rsidR="00E11983">
        <w:rPr>
          <w:rFonts w:ascii="Times New Roman" w:hAnsi="Times New Roman" w:cs="Times New Roman"/>
          <w:sz w:val="24"/>
          <w:szCs w:val="24"/>
        </w:rPr>
        <w:t>ov súvisiacich s prepravou</w:t>
      </w:r>
      <w:r w:rsidR="006E0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D1387" w14:textId="77777777" w:rsidR="006E020E" w:rsidRDefault="006E020E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63438" w14:textId="036D531F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0704">
        <w:rPr>
          <w:rFonts w:ascii="Times New Roman" w:hAnsi="Times New Roman" w:cs="Times New Roman"/>
          <w:sz w:val="24"/>
          <w:szCs w:val="24"/>
        </w:rPr>
        <w:t>Pr</w:t>
      </w:r>
      <w:r w:rsidR="006E020E">
        <w:rPr>
          <w:rFonts w:ascii="Times New Roman" w:hAnsi="Times New Roman" w:cs="Times New Roman"/>
          <w:sz w:val="24"/>
          <w:szCs w:val="24"/>
        </w:rPr>
        <w:t>íspevok na kúpu</w:t>
      </w:r>
      <w:r w:rsidR="00E11983">
        <w:rPr>
          <w:rFonts w:ascii="Times New Roman" w:hAnsi="Times New Roman" w:cs="Times New Roman"/>
          <w:sz w:val="24"/>
          <w:szCs w:val="24"/>
        </w:rPr>
        <w:t>/úpravu/výcvik používania</w:t>
      </w:r>
      <w:r w:rsidR="006E020E">
        <w:rPr>
          <w:rFonts w:ascii="Times New Roman" w:hAnsi="Times New Roman" w:cs="Times New Roman"/>
          <w:sz w:val="24"/>
          <w:szCs w:val="24"/>
        </w:rPr>
        <w:t xml:space="preserve"> pomôcky</w:t>
      </w:r>
      <w:r w:rsidR="00E40704">
        <w:rPr>
          <w:rFonts w:ascii="Times New Roman" w:hAnsi="Times New Roman" w:cs="Times New Roman"/>
          <w:sz w:val="24"/>
          <w:szCs w:val="24"/>
        </w:rPr>
        <w:t xml:space="preserve"> </w:t>
      </w:r>
      <w:r w:rsidR="00983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E172B" w14:textId="13B3CE8A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704">
        <w:rPr>
          <w:rFonts w:ascii="Times New Roman" w:hAnsi="Times New Roman" w:cs="Times New Roman"/>
          <w:sz w:val="24"/>
          <w:szCs w:val="24"/>
        </w:rPr>
        <w:t xml:space="preserve"> </w:t>
      </w:r>
      <w:r w:rsidR="00E11983">
        <w:rPr>
          <w:rFonts w:ascii="Times New Roman" w:hAnsi="Times New Roman" w:cs="Times New Roman"/>
          <w:sz w:val="24"/>
          <w:szCs w:val="24"/>
        </w:rPr>
        <w:t xml:space="preserve">pomôcky na kompenzáciu ŤZP a zdravotnícke pomôcky </w:t>
      </w:r>
    </w:p>
    <w:p w14:paraId="0CB72BA9" w14:textId="7D6B54B5" w:rsidR="00E40704" w:rsidRDefault="00E11983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3">
        <w:rPr>
          <w:rFonts w:ascii="Times New Roman" w:hAnsi="Times New Roman" w:cs="Times New Roman"/>
          <w:sz w:val="24"/>
          <w:szCs w:val="24"/>
        </w:rPr>
        <w:t>- riešenie konkrétnych prípadov – na základe popisu zdravotného stavu a sociálnej situácie navrhnúť vhodnú formu kompenzácie</w:t>
      </w:r>
    </w:p>
    <w:p w14:paraId="0917B817" w14:textId="6DFDFB0E" w:rsidR="00E40704" w:rsidRDefault="00E40704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F9DAA" w14:textId="3AF196F2" w:rsidR="00E40704" w:rsidRPr="001F2C06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983">
        <w:rPr>
          <w:rFonts w:ascii="Times New Roman" w:hAnsi="Times New Roman" w:cs="Times New Roman"/>
          <w:sz w:val="24"/>
          <w:szCs w:val="24"/>
        </w:rPr>
        <w:t xml:space="preserve">Správna žaloba v sociálnych veciach </w:t>
      </w:r>
    </w:p>
    <w:p w14:paraId="66B8BBF9" w14:textId="45827BF5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E11983">
        <w:rPr>
          <w:rFonts w:ascii="Times New Roman" w:hAnsi="Times New Roman" w:cs="Times New Roman"/>
          <w:sz w:val="24"/>
          <w:szCs w:val="24"/>
        </w:rPr>
        <w:t xml:space="preserve">náležitosti rozhodnutia správneho orgánu </w:t>
      </w:r>
    </w:p>
    <w:p w14:paraId="2A5693B3" w14:textId="7CD37836" w:rsidR="00E11983" w:rsidRPr="00E40704" w:rsidRDefault="00E11983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rozbor odôvodnení vybraných rozhodnutí Ústredia práce v kontexte zákona a judikatúry </w:t>
      </w:r>
    </w:p>
    <w:p w14:paraId="56FA48ED" w14:textId="57B7ADF2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04">
        <w:rPr>
          <w:rFonts w:ascii="Times New Roman" w:hAnsi="Times New Roman" w:cs="Times New Roman"/>
          <w:sz w:val="24"/>
          <w:szCs w:val="24"/>
        </w:rPr>
        <w:t xml:space="preserve">- </w:t>
      </w:r>
      <w:r w:rsidR="00E11983">
        <w:rPr>
          <w:rFonts w:ascii="Times New Roman" w:hAnsi="Times New Roman" w:cs="Times New Roman"/>
          <w:sz w:val="24"/>
          <w:szCs w:val="24"/>
        </w:rPr>
        <w:t xml:space="preserve">správna žaloba – lehota, dôvody, náležitosti  </w:t>
      </w:r>
    </w:p>
    <w:p w14:paraId="3C990058" w14:textId="0A32A7F6" w:rsidR="00E11983" w:rsidRDefault="00E11983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vzor správnej žaloby </w:t>
      </w:r>
    </w:p>
    <w:p w14:paraId="205523DE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DC5D3" w14:textId="0AD47A7A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2C06">
        <w:rPr>
          <w:rFonts w:ascii="Times New Roman" w:hAnsi="Times New Roman" w:cs="Times New Roman"/>
          <w:sz w:val="24"/>
          <w:szCs w:val="24"/>
        </w:rPr>
        <w:t xml:space="preserve">. </w:t>
      </w:r>
      <w:r w:rsidR="00F86A9C">
        <w:rPr>
          <w:rFonts w:ascii="Times New Roman" w:hAnsi="Times New Roman" w:cs="Times New Roman"/>
          <w:sz w:val="24"/>
          <w:szCs w:val="24"/>
        </w:rPr>
        <w:t xml:space="preserve">Sociálne služby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B291D" w14:textId="22224EB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9C">
        <w:rPr>
          <w:rFonts w:ascii="Times New Roman" w:hAnsi="Times New Roman" w:cs="Times New Roman"/>
          <w:sz w:val="24"/>
          <w:szCs w:val="24"/>
        </w:rPr>
        <w:t xml:space="preserve">druhy sociálnych služieb, forma ich poskytovania </w:t>
      </w:r>
    </w:p>
    <w:p w14:paraId="25219149" w14:textId="4D76DC72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A9C">
        <w:rPr>
          <w:rFonts w:ascii="Times New Roman" w:hAnsi="Times New Roman" w:cs="Times New Roman"/>
          <w:sz w:val="24"/>
          <w:szCs w:val="24"/>
        </w:rPr>
        <w:t xml:space="preserve">posudzovanie odkázanosti na sociálnu službu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F5CD6" w14:textId="4F652220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A9C">
        <w:rPr>
          <w:rFonts w:ascii="Times New Roman" w:hAnsi="Times New Roman" w:cs="Times New Roman"/>
          <w:sz w:val="24"/>
          <w:szCs w:val="24"/>
        </w:rPr>
        <w:t xml:space="preserve">zmluva o poskytovaní sociálnych služieb </w:t>
      </w:r>
    </w:p>
    <w:p w14:paraId="46F8167C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158AA" w14:textId="69163E3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6A9C">
        <w:rPr>
          <w:rFonts w:ascii="Times New Roman" w:hAnsi="Times New Roman" w:cs="Times New Roman"/>
          <w:sz w:val="24"/>
          <w:szCs w:val="24"/>
        </w:rPr>
        <w:t xml:space="preserve">Včasná intervencia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47A0" w14:textId="309B611A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A9C">
        <w:rPr>
          <w:rFonts w:ascii="Times New Roman" w:hAnsi="Times New Roman" w:cs="Times New Roman"/>
          <w:sz w:val="24"/>
          <w:szCs w:val="24"/>
        </w:rPr>
        <w:t xml:space="preserve"> charakteristika včasnej intervencie, výhody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9B26C" w14:textId="2B5E5CAE" w:rsidR="00F82F57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A9C">
        <w:rPr>
          <w:rFonts w:ascii="Times New Roman" w:hAnsi="Times New Roman" w:cs="Times New Roman"/>
          <w:sz w:val="24"/>
          <w:szCs w:val="24"/>
        </w:rPr>
        <w:t xml:space="preserve">vybrané problémy rodín detí so zdravotným postihnutím a možnosti ich riešenia </w:t>
      </w:r>
    </w:p>
    <w:p w14:paraId="171D4E96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9174" w14:textId="4630CE5D" w:rsidR="00E40704" w:rsidRPr="001F2C06" w:rsidRDefault="00F82F57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0704">
        <w:rPr>
          <w:rFonts w:ascii="Times New Roman" w:hAnsi="Times New Roman" w:cs="Times New Roman"/>
          <w:sz w:val="24"/>
          <w:szCs w:val="24"/>
        </w:rPr>
        <w:t xml:space="preserve">. </w:t>
      </w:r>
      <w:r w:rsidR="00F86A9C">
        <w:rPr>
          <w:rFonts w:ascii="Times New Roman" w:hAnsi="Times New Roman" w:cs="Times New Roman"/>
          <w:sz w:val="24"/>
          <w:szCs w:val="24"/>
        </w:rPr>
        <w:t xml:space="preserve">Hmotná núdza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4FB7D" w14:textId="1A4DE328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F86A9C">
        <w:rPr>
          <w:rFonts w:ascii="Times New Roman" w:hAnsi="Times New Roman" w:cs="Times New Roman"/>
          <w:sz w:val="24"/>
          <w:szCs w:val="24"/>
        </w:rPr>
        <w:t>pojem hmotná núdza</w:t>
      </w:r>
      <w:r w:rsidR="00F82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0B6E9" w14:textId="4047042E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A9C">
        <w:rPr>
          <w:rFonts w:ascii="Times New Roman" w:hAnsi="Times New Roman" w:cs="Times New Roman"/>
          <w:sz w:val="24"/>
          <w:szCs w:val="24"/>
        </w:rPr>
        <w:t>pomoc v hmotnej núdzi – formy</w:t>
      </w:r>
    </w:p>
    <w:p w14:paraId="7F783C96" w14:textId="23724BCE" w:rsidR="00F86A9C" w:rsidRDefault="00F86A9C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žiadosť o pomoc v hmotnej núdzi </w:t>
      </w:r>
    </w:p>
    <w:p w14:paraId="08634CC3" w14:textId="72D2D19C" w:rsidR="00E40704" w:rsidRDefault="00F86A9C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48744" w14:textId="37072396" w:rsidR="00E40704" w:rsidRDefault="00F82F57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0704" w:rsidRPr="001F2C06">
        <w:rPr>
          <w:rFonts w:ascii="Times New Roman" w:hAnsi="Times New Roman" w:cs="Times New Roman"/>
          <w:sz w:val="24"/>
          <w:szCs w:val="24"/>
        </w:rPr>
        <w:t xml:space="preserve">. </w:t>
      </w:r>
      <w:r w:rsidR="00F86A9C">
        <w:rPr>
          <w:rFonts w:ascii="Times New Roman" w:hAnsi="Times New Roman" w:cs="Times New Roman"/>
          <w:sz w:val="24"/>
          <w:szCs w:val="24"/>
        </w:rPr>
        <w:t xml:space="preserve">Právna poradňa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0E598" w14:textId="3F27B3E9" w:rsidR="00E40704" w:rsidRDefault="00E40704" w:rsidP="00F86A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A9C">
        <w:rPr>
          <w:rFonts w:ascii="Times New Roman" w:hAnsi="Times New Roman" w:cs="Times New Roman"/>
          <w:sz w:val="24"/>
          <w:szCs w:val="24"/>
        </w:rPr>
        <w:t xml:space="preserve">študenti </w:t>
      </w:r>
      <w:r w:rsidR="005B1830">
        <w:rPr>
          <w:rFonts w:ascii="Times New Roman" w:hAnsi="Times New Roman" w:cs="Times New Roman"/>
          <w:sz w:val="24"/>
          <w:szCs w:val="24"/>
        </w:rPr>
        <w:t xml:space="preserve">pod dohľadom vyučujúcej </w:t>
      </w:r>
      <w:r w:rsidR="00F86A9C">
        <w:rPr>
          <w:rFonts w:ascii="Times New Roman" w:hAnsi="Times New Roman" w:cs="Times New Roman"/>
          <w:sz w:val="24"/>
          <w:szCs w:val="24"/>
        </w:rPr>
        <w:t xml:space="preserve">riešia právne problémy konkrétnych ľudí, ktorí navštívia právnu poradňu </w:t>
      </w:r>
      <w:r w:rsidR="005B1830">
        <w:rPr>
          <w:rFonts w:ascii="Times New Roman" w:hAnsi="Times New Roman" w:cs="Times New Roman"/>
          <w:sz w:val="24"/>
          <w:szCs w:val="24"/>
        </w:rPr>
        <w:t>(ide o reálnych klientov s právnymi problémami v oblasti soc. zabezpečenia)</w:t>
      </w:r>
    </w:p>
    <w:p w14:paraId="23718897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1D4C2" w14:textId="21BBDB48" w:rsidR="00E40704" w:rsidRDefault="00F82F57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07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86A9C">
        <w:rPr>
          <w:rFonts w:ascii="Times New Roman" w:hAnsi="Times New Roman" w:cs="Times New Roman"/>
          <w:sz w:val="24"/>
          <w:szCs w:val="24"/>
        </w:rPr>
        <w:t xml:space="preserve">ozbor odvolaní a správnych žalôb študentov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BF064" w14:textId="41DD519F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F86A9C">
        <w:rPr>
          <w:rFonts w:ascii="Times New Roman" w:hAnsi="Times New Roman" w:cs="Times New Roman"/>
          <w:sz w:val="24"/>
          <w:szCs w:val="24"/>
        </w:rPr>
        <w:t xml:space="preserve">študenti počas semestra napíšu odvolanie a správnu žalobu proti zadaným rozhodnutiam, vypracované odvolania a žaloby analyzujeme z hľadiska splnenia formálnych a obsahových požiadaviek </w:t>
      </w:r>
    </w:p>
    <w:p w14:paraId="43954AD6" w14:textId="77777777" w:rsidR="00E40704" w:rsidRPr="001F2C06" w:rsidRDefault="00E40704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C48DA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390B7" w14:textId="77777777" w:rsidR="001F2C06" w:rsidRP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2C06" w:rsidRPr="001F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9D"/>
    <w:rsid w:val="00017B9D"/>
    <w:rsid w:val="000B0344"/>
    <w:rsid w:val="001A3A08"/>
    <w:rsid w:val="001F2C06"/>
    <w:rsid w:val="00502619"/>
    <w:rsid w:val="005B1830"/>
    <w:rsid w:val="00677542"/>
    <w:rsid w:val="00685689"/>
    <w:rsid w:val="006E020E"/>
    <w:rsid w:val="00780E66"/>
    <w:rsid w:val="00983703"/>
    <w:rsid w:val="00AB3470"/>
    <w:rsid w:val="00B36B12"/>
    <w:rsid w:val="00C419A8"/>
    <w:rsid w:val="00CC1C4D"/>
    <w:rsid w:val="00DD3A77"/>
    <w:rsid w:val="00E11983"/>
    <w:rsid w:val="00E40704"/>
    <w:rsid w:val="00F06ECE"/>
    <w:rsid w:val="00F82F57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B345"/>
  <w15:docId w15:val="{C7217425-11D4-45B4-A48C-1260A07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 tu</dc:creator>
  <cp:keywords/>
  <dc:description/>
  <cp:lastModifiedBy>Pupcik</cp:lastModifiedBy>
  <cp:revision>5</cp:revision>
  <dcterms:created xsi:type="dcterms:W3CDTF">2018-10-11T11:55:00Z</dcterms:created>
  <dcterms:modified xsi:type="dcterms:W3CDTF">2018-10-11T12:44:00Z</dcterms:modified>
</cp:coreProperties>
</file>