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8A4" w:rsidRDefault="005128A4" w:rsidP="005128A4">
      <w:pPr>
        <w:pStyle w:val="Default"/>
      </w:pPr>
    </w:p>
    <w:p w:rsidR="005128A4" w:rsidRDefault="005128A4" w:rsidP="005128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Otázky na štátnu skúšku</w:t>
      </w:r>
    </w:p>
    <w:p w:rsidR="005128A4" w:rsidRDefault="005128A4" w:rsidP="005128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Katedra pracovného práva a práva sociálneho zabezpečenia</w:t>
      </w:r>
    </w:p>
    <w:p w:rsidR="005128A4" w:rsidRDefault="005128A4" w:rsidP="005128A4">
      <w:pPr>
        <w:pStyle w:val="Default"/>
        <w:jc w:val="center"/>
        <w:rPr>
          <w:sz w:val="28"/>
          <w:szCs w:val="28"/>
        </w:rPr>
      </w:pPr>
    </w:p>
    <w:p w:rsidR="005128A4" w:rsidRDefault="005128A4" w:rsidP="005128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Pracovné právo</w:t>
      </w:r>
    </w:p>
    <w:p w:rsidR="005128A4" w:rsidRDefault="005128A4" w:rsidP="005128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128A4" w:rsidRDefault="005128A4" w:rsidP="007A485A">
      <w:pPr>
        <w:pStyle w:val="Default"/>
        <w:numPr>
          <w:ilvl w:val="0"/>
          <w:numId w:val="1"/>
        </w:numPr>
        <w:spacing w:after="19"/>
      </w:pPr>
      <w:r w:rsidRPr="008F36B2">
        <w:t xml:space="preserve">Pojem, predmet a funkcie pracovného práva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Základné zásady pracovného práva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>Historický vývoj pracovného práva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Pôsobnosť pracovného práva a pôsobnosť ZP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Zamestnávanie príslušníkov tretích krajín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Zamestnávanie občanov EÚ, voľný pohyb zamestnancov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Vysielanie zamestnancov na výkon práce do krajín EÚ (§ 5 ZP, § 58 ZP, smernica 96/71)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Pramene pracovného páva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Pojem a druhy právnych úkonov v pracovnom práve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Neplatnosť právnych úkonov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Zmluvy v pracovnom práve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Pojem a klasifikácia pracovnoprávnych vzťahov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Subjekty pracovnoprávnych vzťahov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Druhy pracovných pomerov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Pracovná zmluva a pracovný pomer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Pracovná zmluva – pojem, obsah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Dohoda o vykonaní práce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Dohoda o brigádnickej práci študentov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Pracovný pomer na určitú dobu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Zmena obsahu pracovného pomeru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Zmena subjektu pracovného pomeru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Pracovnoprávne nároky pri smrti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Predzmluvné povinnosti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Dočasné pridelenie zamestnancov na výkon práce k inému zamestnávateľovi v SR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Skončenie pracovného pomeru (pojem, spôsoby skončenia)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Dohoda o skončení pracovného pomeru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Výpoveď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Výpoveď zamestnávateľa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Výpoveď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Okamžité skončenie pracovného pomeru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Okamžité skončenie pracovného pomeru zo strany zamestnávateľa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Okamžité skončenie pracovného pomeru zo strany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Skončenie pracovného pomeru na základe právnej udalosti alebo úradného rozhodnutia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Neplatnosť skončenia pracovného pomeru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Pracovný posudok a potvrdenie o zamestnaní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Pracovná disciplína, pojem, obsah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rFonts w:ascii="Arial" w:hAnsi="Arial" w:cs="Arial"/>
        </w:rPr>
        <w:t xml:space="preserve"> </w:t>
      </w:r>
      <w:r w:rsidRPr="008F36B2">
        <w:t xml:space="preserve">Právna úprava konkurenčnej činnosti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Pracovno-právna úprava pracovného času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Prestávky v práci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Týždenný a denný odpočinok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Rovnomerne a nerovnomerne rozvrhnutý pracovný čas, pružný pracovný čas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Práca nadčas a pracovná pohotovosť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Dovolenka (druhy, podmienky)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Bezpečnosť a ochrana zdravia pri práci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Prekážky v práci na strane zamestnávateľa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Prekážky v práci na strane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Dôležité osobné prekážky v práci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Zvyšovanie kvalifikácie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lastRenderedPageBreak/>
        <w:t xml:space="preserve">Sociálna politika zamestnávateľa 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Osobitné pracovné podmienky žien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Osobitné pracovné podmienky mladistvých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Zodpovednosť v pracovnom práve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Základné druhy zodpovednosti v pracovnom práve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Zodpovednostné predpoklady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Všeobecná zodpovednosť zamestnávateľa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Všeobecná zodpovednosť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Osobitná zodpovednosť zamestnávateľa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Osobitná zodpovednosť zamestnanca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Dohoda o hmotnej zodpovednosti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Zákon o kolektívnom vyjednávaní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Kolektívne zmluvy (právna povaha, pojem, obsah)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Kolektívne vyjednávanie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Právna úprava štrajku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Právna úprava výluky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Zákon o službách zamestnanosti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Zamestnávanie občanov so zdravotným postihnutím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Účastníci právnych vzťahov zabezpečenia práva na prácu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Zákon o výkone práce vo verejnom záujme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Agentúry dočasného zamestnávania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Aktívne opatrenia na trhu práce 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7A485A">
        <w:rPr>
          <w:shd w:val="clear" w:color="auto" w:fill="FFFFFF"/>
        </w:rPr>
        <w:t>Lehoty a doby v pracovnom práve, premlčanie a preklúzia v pracovnom práve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>Právna úprava odmeňovania podľa ZP, zákona o odmeňovaní zamestnanca pri vykonávaní prác vo verejnom záujme a na základe dohôd o prácach vykonávaných mimo pracovného pomeru</w:t>
      </w:r>
    </w:p>
    <w:p w:rsidR="007A485A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Odmeňovanie práce nadčas, práce vo sviatok a práce v noci </w:t>
      </w:r>
    </w:p>
    <w:p w:rsidR="005128A4" w:rsidRPr="008F36B2" w:rsidRDefault="005128A4" w:rsidP="005128A4">
      <w:pPr>
        <w:pStyle w:val="Default"/>
        <w:numPr>
          <w:ilvl w:val="0"/>
          <w:numId w:val="1"/>
        </w:numPr>
        <w:spacing w:after="19"/>
      </w:pPr>
      <w:r w:rsidRPr="008F36B2">
        <w:t xml:space="preserve">Zrážky zo mzdy a dohoda o zrážkach zo mzdy a právna úprava priemerného zárobku </w:t>
      </w:r>
    </w:p>
    <w:p w:rsidR="005128A4" w:rsidRPr="008F36B2" w:rsidRDefault="005128A4" w:rsidP="005128A4">
      <w:pPr>
        <w:pStyle w:val="Default"/>
      </w:pPr>
    </w:p>
    <w:p w:rsidR="005128A4" w:rsidRPr="008F36B2" w:rsidRDefault="005128A4" w:rsidP="005128A4">
      <w:pPr>
        <w:pStyle w:val="Default"/>
      </w:pPr>
      <w:r w:rsidRPr="008F36B2">
        <w:t xml:space="preserve"> </w:t>
      </w:r>
    </w:p>
    <w:p w:rsidR="005128A4" w:rsidRPr="008F36B2" w:rsidRDefault="005128A4">
      <w:pPr>
        <w:rPr>
          <w:sz w:val="24"/>
          <w:szCs w:val="24"/>
        </w:rPr>
      </w:pPr>
    </w:p>
    <w:sectPr w:rsidR="005128A4" w:rsidRPr="008F36B2" w:rsidSect="005C0B88">
      <w:pgSz w:w="11906" w:h="17338"/>
      <w:pgMar w:top="709" w:right="1438" w:bottom="426" w:left="47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26E4"/>
    <w:multiLevelType w:val="hybridMultilevel"/>
    <w:tmpl w:val="446654D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A4"/>
    <w:rsid w:val="00310DE1"/>
    <w:rsid w:val="005128A4"/>
    <w:rsid w:val="007A485A"/>
    <w:rsid w:val="008F36B2"/>
    <w:rsid w:val="00D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BE5C"/>
  <w15:chartTrackingRefBased/>
  <w15:docId w15:val="{CF9466F2-46C2-4766-98AA-C4F416C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Herceg</dc:creator>
  <cp:keywords/>
  <dc:description/>
  <cp:lastModifiedBy>Jozef Herceg</cp:lastModifiedBy>
  <cp:revision>5</cp:revision>
  <dcterms:created xsi:type="dcterms:W3CDTF">2020-04-25T11:12:00Z</dcterms:created>
  <dcterms:modified xsi:type="dcterms:W3CDTF">2020-04-25T11:35:00Z</dcterms:modified>
</cp:coreProperties>
</file>