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DA" w:rsidRPr="00231D0C" w:rsidRDefault="00096A5F" w:rsidP="00B05407">
      <w:pPr>
        <w:spacing w:after="0" w:line="360" w:lineRule="auto"/>
        <w:jc w:val="center"/>
        <w:rPr>
          <w:b/>
          <w:sz w:val="28"/>
        </w:rPr>
      </w:pPr>
      <w:r w:rsidRPr="00231D0C">
        <w:rPr>
          <w:b/>
          <w:sz w:val="28"/>
        </w:rPr>
        <w:t>Témy záverečných prác, ktoré sa budú z</w:t>
      </w:r>
      <w:r w:rsidR="00B05407">
        <w:rPr>
          <w:b/>
          <w:sz w:val="28"/>
        </w:rPr>
        <w:t>apisovať v akademickom roku 2017/2018</w:t>
      </w:r>
      <w:r w:rsidRPr="00231D0C">
        <w:rPr>
          <w:b/>
          <w:sz w:val="28"/>
        </w:rPr>
        <w:t xml:space="preserve"> a ktoré budú obhajov</w:t>
      </w:r>
      <w:r w:rsidR="00B05407">
        <w:rPr>
          <w:b/>
          <w:sz w:val="28"/>
        </w:rPr>
        <w:t>ané v akademickom roku 2018/2019</w:t>
      </w:r>
    </w:p>
    <w:p w:rsidR="00096A5F" w:rsidRDefault="00B05407" w:rsidP="00B05407">
      <w:pPr>
        <w:spacing w:after="0" w:line="360" w:lineRule="auto"/>
        <w:jc w:val="center"/>
        <w:rPr>
          <w:b/>
        </w:rPr>
      </w:pPr>
      <w:r>
        <w:rPr>
          <w:b/>
        </w:rPr>
        <w:t>-------------------------------------------------------------------------------------</w:t>
      </w:r>
    </w:p>
    <w:p w:rsidR="00096A5F" w:rsidRDefault="00096A5F" w:rsidP="00B05407">
      <w:pPr>
        <w:spacing w:after="0" w:line="360" w:lineRule="auto"/>
        <w:jc w:val="both"/>
      </w:pPr>
      <w:r w:rsidRPr="00B05407">
        <w:rPr>
          <w:b/>
        </w:rPr>
        <w:t xml:space="preserve">Katedra </w:t>
      </w:r>
      <w:proofErr w:type="spellStart"/>
      <w:r w:rsidRPr="00B05407">
        <w:rPr>
          <w:b/>
        </w:rPr>
        <w:t>propedeutiky</w:t>
      </w:r>
      <w:proofErr w:type="spellEnd"/>
      <w:r w:rsidRPr="00B05407">
        <w:rPr>
          <w:b/>
        </w:rPr>
        <w:t xml:space="preserve"> p</w:t>
      </w:r>
      <w:r w:rsidR="00231D0C" w:rsidRPr="00B05407">
        <w:rPr>
          <w:b/>
        </w:rPr>
        <w:t>rávnických predmetov PF TU v</w:t>
      </w:r>
      <w:r w:rsidR="00C37F1A">
        <w:rPr>
          <w:b/>
        </w:rPr>
        <w:t> </w:t>
      </w:r>
      <w:r w:rsidR="00231D0C" w:rsidRPr="00B05407">
        <w:rPr>
          <w:b/>
        </w:rPr>
        <w:t>Trnave</w:t>
      </w:r>
      <w:r w:rsidR="00C37F1A">
        <w:rPr>
          <w:b/>
        </w:rPr>
        <w:t xml:space="preserve"> </w:t>
      </w:r>
      <w:r w:rsidR="00231D0C">
        <w:rPr>
          <w:b/>
        </w:rPr>
        <w:t xml:space="preserve">na základe </w:t>
      </w:r>
      <w:r w:rsidR="00B05407">
        <w:rPr>
          <w:b/>
        </w:rPr>
        <w:t xml:space="preserve">pokynov prodekanky pre vzdelávanie JUDr. Zuzany </w:t>
      </w:r>
      <w:proofErr w:type="spellStart"/>
      <w:r w:rsidR="00B05407">
        <w:rPr>
          <w:b/>
        </w:rPr>
        <w:t>Nevolnej</w:t>
      </w:r>
      <w:proofErr w:type="spellEnd"/>
      <w:r w:rsidR="00B05407" w:rsidRPr="00B05407">
        <w:rPr>
          <w:b/>
        </w:rPr>
        <w:t>, PhD.</w:t>
      </w:r>
      <w:r w:rsidR="00B05407">
        <w:rPr>
          <w:b/>
        </w:rPr>
        <w:t xml:space="preserve"> zo dňa 22.11.2017</w:t>
      </w:r>
      <w:r w:rsidR="00231D0C">
        <w:rPr>
          <w:b/>
        </w:rPr>
        <w:t xml:space="preserve">, </w:t>
      </w:r>
      <w:r>
        <w:t>ponúka študent</w:t>
      </w:r>
      <w:r w:rsidR="00B05407">
        <w:t>om PF TU v Trnave možnosť dohodnúť si tému</w:t>
      </w:r>
      <w:r>
        <w:t xml:space="preserve"> záverečnej práce s konkrétnym vyučujúcim KPPP a následne možnosť priameho zapísania si </w:t>
      </w:r>
      <w:r w:rsidR="00B05407">
        <w:t xml:space="preserve">témy </w:t>
      </w:r>
      <w:r>
        <w:t>záverečnej práce u vybr</w:t>
      </w:r>
      <w:r w:rsidR="00C37F1A">
        <w:t>aného vedúceho, a to nasledovne:</w:t>
      </w:r>
      <w:bookmarkStart w:id="0" w:name="_GoBack"/>
      <w:bookmarkEnd w:id="0"/>
    </w:p>
    <w:p w:rsidR="00096A5F" w:rsidRPr="00C37F1A" w:rsidRDefault="00096A5F" w:rsidP="00C37F1A">
      <w:pPr>
        <w:rPr>
          <w:bCs/>
          <w:sz w:val="20"/>
          <w:highlight w:val="red"/>
          <w:lang w:eastAsia="sk-SK"/>
        </w:rPr>
      </w:pPr>
      <w:bookmarkStart w:id="1" w:name="_Ref436921727"/>
      <w:r w:rsidRPr="00096A5F">
        <w:rPr>
          <w:szCs w:val="24"/>
        </w:rPr>
        <w:t>Tabuľka</w:t>
      </w:r>
      <w:bookmarkEnd w:id="1"/>
      <w:r w:rsidR="00C37F1A">
        <w:rPr>
          <w:szCs w:val="24"/>
        </w:rPr>
        <w:t>:</w:t>
      </w:r>
      <w:r w:rsidRPr="00096A5F">
        <w:rPr>
          <w:szCs w:val="24"/>
        </w:rPr>
        <w:t xml:space="preserve"> Zapisovanie tém záverečných prác - </w:t>
      </w:r>
      <w:r w:rsidR="00C37F1A" w:rsidRPr="00C37F1A">
        <w:rPr>
          <w:b/>
          <w:sz w:val="20"/>
          <w:highlight w:val="red"/>
          <w:lang w:eastAsia="sk-SK"/>
        </w:rPr>
        <w:t xml:space="preserve">diplomové práce sú vedené </w:t>
      </w:r>
      <w:r w:rsidR="00C37F1A">
        <w:rPr>
          <w:b/>
          <w:sz w:val="20"/>
          <w:highlight w:val="red"/>
          <w:lang w:eastAsia="sk-SK"/>
        </w:rPr>
        <w:t>na</w:t>
      </w:r>
      <w:r w:rsidR="00C37F1A" w:rsidRPr="00C37F1A">
        <w:rPr>
          <w:b/>
          <w:sz w:val="20"/>
          <w:highlight w:val="red"/>
          <w:lang w:eastAsia="sk-SK"/>
        </w:rPr>
        <w:t xml:space="preserve"> KPPP, </w:t>
      </w:r>
      <w:r w:rsidR="00C37F1A" w:rsidRPr="00C37F1A">
        <w:rPr>
          <w:b/>
          <w:bCs/>
          <w:sz w:val="20"/>
          <w:highlight w:val="red"/>
          <w:lang w:eastAsia="sk-SK"/>
        </w:rPr>
        <w:t xml:space="preserve">obhajované sú však na </w:t>
      </w:r>
      <w:proofErr w:type="spellStart"/>
      <w:r w:rsidR="00C37F1A" w:rsidRPr="00C37F1A">
        <w:rPr>
          <w:b/>
          <w:bCs/>
          <w:sz w:val="20"/>
          <w:highlight w:val="red"/>
          <w:lang w:eastAsia="sk-SK"/>
        </w:rPr>
        <w:t>KTPaK</w:t>
      </w:r>
      <w:proofErr w:type="spellEnd"/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626"/>
        <w:gridCol w:w="3624"/>
        <w:gridCol w:w="3738"/>
      </w:tblGrid>
      <w:tr w:rsidR="00B05407" w:rsidTr="00B05407">
        <w:tc>
          <w:tcPr>
            <w:tcW w:w="1650" w:type="pct"/>
          </w:tcPr>
          <w:p w:rsidR="00B05407" w:rsidRPr="00096A5F" w:rsidRDefault="00B05407" w:rsidP="00B05407">
            <w:pPr>
              <w:spacing w:after="0" w:line="240" w:lineRule="auto"/>
              <w:rPr>
                <w:b/>
              </w:rPr>
            </w:pPr>
            <w:r w:rsidRPr="00096A5F">
              <w:rPr>
                <w:b/>
              </w:rPr>
              <w:t xml:space="preserve">meno vedúceho </w:t>
            </w:r>
          </w:p>
          <w:p w:rsidR="00B05407" w:rsidRPr="00096A5F" w:rsidRDefault="00B05407" w:rsidP="00B05407">
            <w:pPr>
              <w:spacing w:after="0" w:line="240" w:lineRule="auto"/>
              <w:rPr>
                <w:b/>
              </w:rPr>
            </w:pPr>
            <w:r w:rsidRPr="00096A5F">
              <w:rPr>
                <w:b/>
              </w:rPr>
              <w:t>záverečnej práce</w:t>
            </w:r>
          </w:p>
        </w:tc>
        <w:tc>
          <w:tcPr>
            <w:tcW w:w="1649" w:type="pct"/>
            <w:vAlign w:val="center"/>
          </w:tcPr>
          <w:p w:rsidR="00B05407" w:rsidRPr="00CD5928" w:rsidRDefault="00CD5928" w:rsidP="00B05407">
            <w:pPr>
              <w:spacing w:after="0" w:line="240" w:lineRule="auto"/>
              <w:rPr>
                <w:b/>
                <w:sz w:val="22"/>
              </w:rPr>
            </w:pPr>
            <w:r w:rsidRPr="00CD5928">
              <w:rPr>
                <w:b/>
                <w:sz w:val="22"/>
              </w:rPr>
              <w:t xml:space="preserve">prof. PhDr. Gustáv </w:t>
            </w:r>
            <w:proofErr w:type="spellStart"/>
            <w:r w:rsidRPr="00CD5928">
              <w:rPr>
                <w:b/>
                <w:sz w:val="22"/>
              </w:rPr>
              <w:t>Dianiška</w:t>
            </w:r>
            <w:proofErr w:type="spellEnd"/>
            <w:r w:rsidRPr="00CD5928">
              <w:rPr>
                <w:b/>
                <w:sz w:val="22"/>
              </w:rPr>
              <w:t>, CSc.</w:t>
            </w:r>
          </w:p>
        </w:tc>
        <w:tc>
          <w:tcPr>
            <w:tcW w:w="1701" w:type="pct"/>
            <w:vAlign w:val="center"/>
          </w:tcPr>
          <w:p w:rsidR="00B05407" w:rsidRPr="00CD5928" w:rsidRDefault="00CD5928" w:rsidP="00B05407">
            <w:pPr>
              <w:spacing w:after="0" w:line="240" w:lineRule="auto"/>
              <w:rPr>
                <w:b/>
              </w:rPr>
            </w:pPr>
            <w:r w:rsidRPr="00CD5928">
              <w:rPr>
                <w:b/>
                <w:sz w:val="22"/>
              </w:rPr>
              <w:t xml:space="preserve">JUDr. Lucia </w:t>
            </w:r>
            <w:proofErr w:type="spellStart"/>
            <w:r w:rsidRPr="00CD5928">
              <w:rPr>
                <w:b/>
                <w:sz w:val="22"/>
              </w:rPr>
              <w:t>Šimunová</w:t>
            </w:r>
            <w:proofErr w:type="spellEnd"/>
            <w:r w:rsidRPr="00CD5928">
              <w:rPr>
                <w:b/>
                <w:sz w:val="22"/>
              </w:rPr>
              <w:t>, PhD.</w:t>
            </w:r>
            <w:r w:rsidRPr="00CD5928">
              <w:rPr>
                <w:b/>
                <w:sz w:val="22"/>
              </w:rPr>
              <w:tab/>
            </w:r>
          </w:p>
        </w:tc>
      </w:tr>
      <w:tr w:rsidR="00B05407" w:rsidTr="00B05407">
        <w:tc>
          <w:tcPr>
            <w:tcW w:w="1650" w:type="pct"/>
          </w:tcPr>
          <w:p w:rsidR="00B05407" w:rsidRPr="00096A5F" w:rsidRDefault="00B05407" w:rsidP="00B05407">
            <w:pPr>
              <w:spacing w:after="0" w:line="240" w:lineRule="auto"/>
              <w:rPr>
                <w:b/>
              </w:rPr>
            </w:pPr>
            <w:r w:rsidRPr="00096A5F">
              <w:rPr>
                <w:b/>
              </w:rPr>
              <w:t>typ záverečnej práce</w:t>
            </w:r>
          </w:p>
        </w:tc>
        <w:tc>
          <w:tcPr>
            <w:tcW w:w="1649" w:type="pct"/>
          </w:tcPr>
          <w:p w:rsidR="00B05407" w:rsidRDefault="00B05407" w:rsidP="00B05407">
            <w:pPr>
              <w:spacing w:after="0" w:line="240" w:lineRule="auto"/>
            </w:pPr>
            <w:r>
              <w:t>diplomová</w:t>
            </w:r>
          </w:p>
        </w:tc>
        <w:tc>
          <w:tcPr>
            <w:tcW w:w="1701" w:type="pct"/>
          </w:tcPr>
          <w:p w:rsidR="00B05407" w:rsidRDefault="00B05407" w:rsidP="00B05407">
            <w:pPr>
              <w:spacing w:after="0" w:line="240" w:lineRule="auto"/>
            </w:pPr>
            <w:r>
              <w:t>diplomová</w:t>
            </w:r>
          </w:p>
        </w:tc>
      </w:tr>
      <w:tr w:rsidR="00B05407" w:rsidTr="00B05407">
        <w:tc>
          <w:tcPr>
            <w:tcW w:w="1650" w:type="pct"/>
          </w:tcPr>
          <w:p w:rsidR="00B05407" w:rsidRPr="00096A5F" w:rsidRDefault="00B05407" w:rsidP="00B05407">
            <w:pPr>
              <w:spacing w:after="0" w:line="240" w:lineRule="auto"/>
              <w:rPr>
                <w:b/>
              </w:rPr>
            </w:pPr>
            <w:r w:rsidRPr="00096A5F">
              <w:rPr>
                <w:b/>
              </w:rPr>
              <w:t>počet prác ponúkaných na priame zapisovanie</w:t>
            </w:r>
          </w:p>
        </w:tc>
        <w:tc>
          <w:tcPr>
            <w:tcW w:w="1649" w:type="pct"/>
          </w:tcPr>
          <w:p w:rsidR="00B05407" w:rsidRPr="00231D0C" w:rsidRDefault="00B05407" w:rsidP="00B05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pct"/>
          </w:tcPr>
          <w:p w:rsidR="00B05407" w:rsidRPr="00AD6DD7" w:rsidRDefault="00B05407" w:rsidP="00AD6DD7">
            <w:pPr>
              <w:spacing w:after="0" w:line="240" w:lineRule="auto"/>
              <w:rPr>
                <w:b/>
              </w:rPr>
            </w:pPr>
            <w:r w:rsidRPr="00AD6DD7">
              <w:rPr>
                <w:b/>
              </w:rPr>
              <w:t>8</w:t>
            </w:r>
          </w:p>
        </w:tc>
      </w:tr>
      <w:tr w:rsidR="00CD5928" w:rsidTr="00B05407">
        <w:tc>
          <w:tcPr>
            <w:tcW w:w="1650" w:type="pct"/>
          </w:tcPr>
          <w:p w:rsidR="00CD5928" w:rsidRPr="00096A5F" w:rsidRDefault="00CD5928" w:rsidP="00B05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témy prác na priame zapisovanie</w:t>
            </w:r>
          </w:p>
        </w:tc>
        <w:tc>
          <w:tcPr>
            <w:tcW w:w="1649" w:type="pct"/>
          </w:tcPr>
          <w:p w:rsidR="00CD5928" w:rsidRPr="00CD5928" w:rsidRDefault="00CD5928" w:rsidP="00AD6DD7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263" w:hanging="263"/>
            </w:pPr>
            <w:r w:rsidRPr="00CD5928">
              <w:t>Verejnosť, v</w:t>
            </w:r>
            <w:r>
              <w:t>erejná mienka a kriminalita</w:t>
            </w:r>
          </w:p>
        </w:tc>
        <w:tc>
          <w:tcPr>
            <w:tcW w:w="1701" w:type="pct"/>
          </w:tcPr>
          <w:p w:rsidR="00AD6DD7" w:rsidRPr="00C37F1A" w:rsidRDefault="00AD6DD7" w:rsidP="00C37F1A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3" w:hanging="263"/>
              <w:rPr>
                <w:sz w:val="22"/>
              </w:rPr>
            </w:pPr>
            <w:r w:rsidRPr="00C37F1A">
              <w:rPr>
                <w:sz w:val="22"/>
              </w:rPr>
              <w:t>K</w:t>
            </w:r>
            <w:r w:rsidRPr="00C37F1A">
              <w:rPr>
                <w:sz w:val="22"/>
              </w:rPr>
              <w:t>riminologické aspekty terorizmu</w:t>
            </w:r>
          </w:p>
          <w:p w:rsidR="00AD6DD7" w:rsidRPr="00C37F1A" w:rsidRDefault="00AD6DD7" w:rsidP="00AD6DD7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3" w:hanging="263"/>
              <w:rPr>
                <w:sz w:val="22"/>
              </w:rPr>
            </w:pPr>
            <w:r w:rsidRPr="00C37F1A">
              <w:rPr>
                <w:sz w:val="22"/>
              </w:rPr>
              <w:t>Páchatelia násilnej kriminality</w:t>
            </w:r>
          </w:p>
          <w:p w:rsidR="00AD6DD7" w:rsidRPr="00C37F1A" w:rsidRDefault="00AD6DD7" w:rsidP="00AD6DD7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3" w:hanging="263"/>
              <w:rPr>
                <w:sz w:val="22"/>
              </w:rPr>
            </w:pPr>
            <w:r w:rsidRPr="00C37F1A">
              <w:rPr>
                <w:sz w:val="22"/>
              </w:rPr>
              <w:t>Obete domáceho násilia</w:t>
            </w:r>
          </w:p>
          <w:p w:rsidR="00AD6DD7" w:rsidRPr="00C37F1A" w:rsidRDefault="00AD6DD7" w:rsidP="00AD6DD7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3" w:hanging="263"/>
              <w:rPr>
                <w:sz w:val="22"/>
              </w:rPr>
            </w:pPr>
            <w:r w:rsidRPr="00C37F1A">
              <w:rPr>
                <w:sz w:val="22"/>
              </w:rPr>
              <w:t xml:space="preserve">Obchodovanie </w:t>
            </w:r>
            <w:r w:rsidRPr="00C37F1A">
              <w:rPr>
                <w:sz w:val="22"/>
              </w:rPr>
              <w:t>s ľuďmi - kriminologický pohľad</w:t>
            </w:r>
          </w:p>
          <w:p w:rsidR="00AD6DD7" w:rsidRPr="00C37F1A" w:rsidRDefault="00AD6DD7" w:rsidP="00AD6DD7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3" w:hanging="263"/>
              <w:rPr>
                <w:sz w:val="22"/>
              </w:rPr>
            </w:pPr>
            <w:r w:rsidRPr="00C37F1A">
              <w:rPr>
                <w:sz w:val="22"/>
              </w:rPr>
              <w:t>Kriminologické as</w:t>
            </w:r>
            <w:r w:rsidRPr="00C37F1A">
              <w:rPr>
                <w:sz w:val="22"/>
              </w:rPr>
              <w:t>pekty organizovaného zločinu</w:t>
            </w:r>
          </w:p>
          <w:p w:rsidR="00AD6DD7" w:rsidRPr="00C37F1A" w:rsidRDefault="00AD6DD7" w:rsidP="00AD6DD7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3" w:hanging="263"/>
              <w:rPr>
                <w:sz w:val="22"/>
              </w:rPr>
            </w:pPr>
            <w:r w:rsidRPr="00C37F1A">
              <w:rPr>
                <w:sz w:val="22"/>
              </w:rPr>
              <w:t>Kriminologický pohľad n</w:t>
            </w:r>
            <w:r w:rsidRPr="00C37F1A">
              <w:rPr>
                <w:sz w:val="22"/>
              </w:rPr>
              <w:t>a páchateľa domáceho násilia</w:t>
            </w:r>
          </w:p>
          <w:p w:rsidR="00AD6DD7" w:rsidRPr="00C37F1A" w:rsidRDefault="00AD6DD7" w:rsidP="00AD6DD7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3" w:hanging="263"/>
              <w:rPr>
                <w:sz w:val="22"/>
              </w:rPr>
            </w:pPr>
            <w:r w:rsidRPr="00C37F1A">
              <w:rPr>
                <w:sz w:val="22"/>
              </w:rPr>
              <w:t>Ob</w:t>
            </w:r>
            <w:r w:rsidRPr="00C37F1A">
              <w:rPr>
                <w:sz w:val="22"/>
              </w:rPr>
              <w:t>chodovanie so ženami a deťmi</w:t>
            </w:r>
            <w:r w:rsidRPr="00C37F1A">
              <w:rPr>
                <w:sz w:val="22"/>
              </w:rPr>
              <w:t xml:space="preserve"> </w:t>
            </w:r>
          </w:p>
          <w:p w:rsidR="00CD5928" w:rsidRDefault="00AD6DD7" w:rsidP="00AD6DD7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3" w:hanging="263"/>
            </w:pPr>
            <w:r w:rsidRPr="00C37F1A">
              <w:rPr>
                <w:sz w:val="22"/>
              </w:rPr>
              <w:t>Ženy ako páchateľky</w:t>
            </w:r>
          </w:p>
        </w:tc>
      </w:tr>
      <w:tr w:rsidR="00B05407" w:rsidTr="00B05407">
        <w:tc>
          <w:tcPr>
            <w:tcW w:w="1650" w:type="pct"/>
          </w:tcPr>
          <w:p w:rsidR="00B05407" w:rsidRPr="00096A5F" w:rsidRDefault="00B05407" w:rsidP="00B05407">
            <w:pPr>
              <w:spacing w:after="0" w:line="240" w:lineRule="auto"/>
              <w:rPr>
                <w:b/>
              </w:rPr>
            </w:pPr>
            <w:r w:rsidRPr="00096A5F">
              <w:rPr>
                <w:b/>
              </w:rPr>
              <w:t>počet prác zapisovaných cez MAIS</w:t>
            </w:r>
          </w:p>
        </w:tc>
        <w:tc>
          <w:tcPr>
            <w:tcW w:w="1649" w:type="pct"/>
          </w:tcPr>
          <w:p w:rsidR="00B05407" w:rsidRPr="00CD5928" w:rsidRDefault="00B05407" w:rsidP="00B05407">
            <w:pPr>
              <w:spacing w:after="0" w:line="240" w:lineRule="auto"/>
              <w:rPr>
                <w:b/>
              </w:rPr>
            </w:pPr>
            <w:r w:rsidRPr="00CD5928">
              <w:rPr>
                <w:b/>
              </w:rPr>
              <w:t>7</w:t>
            </w:r>
          </w:p>
        </w:tc>
        <w:tc>
          <w:tcPr>
            <w:tcW w:w="1701" w:type="pct"/>
          </w:tcPr>
          <w:p w:rsidR="00B05407" w:rsidRPr="00CD5928" w:rsidRDefault="00B05407" w:rsidP="00B05407">
            <w:pPr>
              <w:spacing w:after="0" w:line="240" w:lineRule="auto"/>
              <w:rPr>
                <w:b/>
              </w:rPr>
            </w:pPr>
            <w:r w:rsidRPr="00CD5928">
              <w:rPr>
                <w:b/>
              </w:rPr>
              <w:t>0</w:t>
            </w:r>
          </w:p>
        </w:tc>
      </w:tr>
      <w:tr w:rsidR="00CD5928" w:rsidTr="00B05407">
        <w:tc>
          <w:tcPr>
            <w:tcW w:w="1650" w:type="pct"/>
          </w:tcPr>
          <w:p w:rsidR="00CD5928" w:rsidRPr="00096A5F" w:rsidRDefault="00CD5928" w:rsidP="00B05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témy prác</w:t>
            </w:r>
            <w:r>
              <w:rPr>
                <w:b/>
              </w:rPr>
              <w:t xml:space="preserve"> </w:t>
            </w:r>
            <w:r w:rsidRPr="00096A5F">
              <w:rPr>
                <w:b/>
              </w:rPr>
              <w:t>zapisovaných cez MAIS</w:t>
            </w:r>
          </w:p>
        </w:tc>
        <w:tc>
          <w:tcPr>
            <w:tcW w:w="1649" w:type="pct"/>
          </w:tcPr>
          <w:p w:rsidR="00CD5928" w:rsidRPr="00C37F1A" w:rsidRDefault="00CD5928" w:rsidP="00CD592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02" w:hanging="202"/>
              <w:rPr>
                <w:sz w:val="22"/>
              </w:rPr>
            </w:pPr>
            <w:r w:rsidRPr="00C37F1A">
              <w:rPr>
                <w:sz w:val="22"/>
              </w:rPr>
              <w:t>Fenomenológia ukladania alternatívnych trestov od roku</w:t>
            </w:r>
            <w:r w:rsidRPr="00C37F1A">
              <w:rPr>
                <w:sz w:val="22"/>
              </w:rPr>
              <w:t xml:space="preserve"> 2015 v Slovenskej republike</w:t>
            </w:r>
          </w:p>
          <w:p w:rsidR="00CD5928" w:rsidRPr="00C37F1A" w:rsidRDefault="00CD5928" w:rsidP="00CD592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02" w:hanging="202"/>
              <w:rPr>
                <w:sz w:val="22"/>
              </w:rPr>
            </w:pPr>
            <w:r w:rsidRPr="00C37F1A">
              <w:rPr>
                <w:sz w:val="22"/>
              </w:rPr>
              <w:t xml:space="preserve">Princípy </w:t>
            </w:r>
            <w:proofErr w:type="spellStart"/>
            <w:r w:rsidRPr="00C37F1A">
              <w:rPr>
                <w:sz w:val="22"/>
              </w:rPr>
              <w:t>restoratívnej</w:t>
            </w:r>
            <w:proofErr w:type="spellEnd"/>
            <w:r w:rsidRPr="00C37F1A">
              <w:rPr>
                <w:sz w:val="22"/>
              </w:rPr>
              <w:t xml:space="preserve"> justíci</w:t>
            </w:r>
            <w:r w:rsidRPr="00C37F1A">
              <w:rPr>
                <w:sz w:val="22"/>
              </w:rPr>
              <w:t>e, verejná mienka a komunity</w:t>
            </w:r>
          </w:p>
          <w:p w:rsidR="00CD5928" w:rsidRPr="00C37F1A" w:rsidRDefault="00CD5928" w:rsidP="00CD592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02" w:hanging="202"/>
              <w:rPr>
                <w:sz w:val="22"/>
              </w:rPr>
            </w:pPr>
            <w:r w:rsidRPr="00C37F1A">
              <w:rPr>
                <w:sz w:val="22"/>
              </w:rPr>
              <w:t>Význam alternatívnych trestov a ve</w:t>
            </w:r>
            <w:r w:rsidRPr="00C37F1A">
              <w:rPr>
                <w:sz w:val="22"/>
              </w:rPr>
              <w:t>rejná mienka študentov práva</w:t>
            </w:r>
          </w:p>
          <w:p w:rsidR="00CD5928" w:rsidRPr="00C37F1A" w:rsidRDefault="00CD5928" w:rsidP="00CD592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02" w:hanging="202"/>
              <w:rPr>
                <w:sz w:val="22"/>
              </w:rPr>
            </w:pPr>
            <w:r w:rsidRPr="00C37F1A">
              <w:rPr>
                <w:sz w:val="22"/>
              </w:rPr>
              <w:t xml:space="preserve">Obsahová analýza </w:t>
            </w:r>
            <w:proofErr w:type="spellStart"/>
            <w:r w:rsidRPr="00C37F1A">
              <w:rPr>
                <w:sz w:val="22"/>
              </w:rPr>
              <w:t>kriminovín</w:t>
            </w:r>
            <w:proofErr w:type="spellEnd"/>
            <w:r w:rsidRPr="00C37F1A">
              <w:rPr>
                <w:sz w:val="22"/>
              </w:rPr>
              <w:t xml:space="preserve"> </w:t>
            </w:r>
            <w:r w:rsidRPr="00C37F1A">
              <w:rPr>
                <w:sz w:val="22"/>
              </w:rPr>
              <w:t>súkromných médií a kriminalita</w:t>
            </w:r>
          </w:p>
          <w:p w:rsidR="00CD5928" w:rsidRPr="00C37F1A" w:rsidRDefault="00CD5928" w:rsidP="00CD592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02" w:hanging="202"/>
              <w:rPr>
                <w:sz w:val="22"/>
              </w:rPr>
            </w:pPr>
            <w:r w:rsidRPr="00C37F1A">
              <w:rPr>
                <w:sz w:val="22"/>
              </w:rPr>
              <w:t>Aktuálne úlohy fenomenológie a etiológie krimin</w:t>
            </w:r>
            <w:r w:rsidRPr="00C37F1A">
              <w:rPr>
                <w:sz w:val="22"/>
              </w:rPr>
              <w:t>ality v Slovenskej republike</w:t>
            </w:r>
          </w:p>
          <w:p w:rsidR="00CD5928" w:rsidRPr="00C37F1A" w:rsidRDefault="00CD5928" w:rsidP="00CD592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02" w:hanging="202"/>
              <w:rPr>
                <w:sz w:val="22"/>
              </w:rPr>
            </w:pPr>
            <w:r w:rsidRPr="00C37F1A">
              <w:rPr>
                <w:sz w:val="22"/>
              </w:rPr>
              <w:t>Možnosti a úlohy kriminológie pri kontrole kriminality a ovplyv</w:t>
            </w:r>
            <w:r w:rsidRPr="00C37F1A">
              <w:rPr>
                <w:sz w:val="22"/>
              </w:rPr>
              <w:t>není trestnej politiky štátu</w:t>
            </w:r>
          </w:p>
          <w:p w:rsidR="00CD5928" w:rsidRDefault="00CD5928" w:rsidP="00CD592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02" w:hanging="202"/>
            </w:pPr>
            <w:r w:rsidRPr="00C37F1A">
              <w:rPr>
                <w:sz w:val="22"/>
              </w:rPr>
              <w:t>Nové kriminologické teórie (školy)</w:t>
            </w:r>
            <w:r w:rsidRPr="00C37F1A">
              <w:rPr>
                <w:sz w:val="22"/>
              </w:rPr>
              <w:t xml:space="preserve"> v kriminologických smeroch</w:t>
            </w:r>
          </w:p>
        </w:tc>
        <w:tc>
          <w:tcPr>
            <w:tcW w:w="1701" w:type="pct"/>
          </w:tcPr>
          <w:p w:rsidR="00CD5928" w:rsidRDefault="00CD5928" w:rsidP="00B05407">
            <w:pPr>
              <w:spacing w:after="0" w:line="240" w:lineRule="auto"/>
            </w:pPr>
          </w:p>
        </w:tc>
      </w:tr>
      <w:tr w:rsidR="00B05407" w:rsidTr="00B05407">
        <w:tc>
          <w:tcPr>
            <w:tcW w:w="1650" w:type="pct"/>
          </w:tcPr>
          <w:p w:rsidR="00B05407" w:rsidRPr="00096A5F" w:rsidRDefault="00B05407" w:rsidP="00B05407">
            <w:pPr>
              <w:spacing w:after="0" w:line="240" w:lineRule="auto"/>
              <w:rPr>
                <w:b/>
              </w:rPr>
            </w:pPr>
            <w:r w:rsidRPr="00096A5F">
              <w:rPr>
                <w:b/>
              </w:rPr>
              <w:t>forma komunikácie študentov s vedúcim</w:t>
            </w:r>
          </w:p>
        </w:tc>
        <w:tc>
          <w:tcPr>
            <w:tcW w:w="1649" w:type="pct"/>
          </w:tcPr>
          <w:p w:rsidR="00B05407" w:rsidRDefault="00B05407" w:rsidP="00AD6DD7">
            <w:pPr>
              <w:spacing w:after="0" w:line="240" w:lineRule="auto"/>
            </w:pPr>
            <w:r>
              <w:t>počas konzultačných hodín</w:t>
            </w:r>
          </w:p>
        </w:tc>
        <w:tc>
          <w:tcPr>
            <w:tcW w:w="1701" w:type="pct"/>
          </w:tcPr>
          <w:p w:rsidR="00B05407" w:rsidRDefault="00B05407" w:rsidP="00B05407">
            <w:pPr>
              <w:spacing w:after="0" w:line="240" w:lineRule="auto"/>
            </w:pPr>
            <w:r>
              <w:t>počas konzultačných hodín</w:t>
            </w:r>
          </w:p>
        </w:tc>
      </w:tr>
      <w:tr w:rsidR="00B05407" w:rsidTr="00B05407">
        <w:tc>
          <w:tcPr>
            <w:tcW w:w="1650" w:type="pct"/>
          </w:tcPr>
          <w:p w:rsidR="00B05407" w:rsidRPr="00096A5F" w:rsidRDefault="00B05407" w:rsidP="00B05407">
            <w:pPr>
              <w:spacing w:after="0" w:line="240" w:lineRule="auto"/>
              <w:rPr>
                <w:b/>
              </w:rPr>
            </w:pPr>
            <w:r w:rsidRPr="00096A5F">
              <w:rPr>
                <w:b/>
              </w:rPr>
              <w:t>oblasť zamerania záverečnej práce</w:t>
            </w:r>
          </w:p>
        </w:tc>
        <w:tc>
          <w:tcPr>
            <w:tcW w:w="1649" w:type="pct"/>
          </w:tcPr>
          <w:p w:rsidR="00B05407" w:rsidRDefault="00B05407" w:rsidP="00B05407">
            <w:pPr>
              <w:spacing w:after="0" w:line="240" w:lineRule="auto"/>
            </w:pPr>
            <w:r>
              <w:t>Kriminológia - kriminalita</w:t>
            </w:r>
          </w:p>
        </w:tc>
        <w:tc>
          <w:tcPr>
            <w:tcW w:w="1701" w:type="pct"/>
          </w:tcPr>
          <w:p w:rsidR="00B05407" w:rsidRDefault="00B05407" w:rsidP="00B05407">
            <w:pPr>
              <w:spacing w:after="0" w:line="240" w:lineRule="auto"/>
            </w:pPr>
            <w:r>
              <w:t xml:space="preserve">Kriminológia </w:t>
            </w:r>
          </w:p>
        </w:tc>
      </w:tr>
    </w:tbl>
    <w:p w:rsidR="00231D0C" w:rsidRPr="00C37F1A" w:rsidRDefault="00231D0C" w:rsidP="00C37F1A">
      <w:pPr>
        <w:spacing w:after="0" w:line="240" w:lineRule="auto"/>
        <w:jc w:val="both"/>
        <w:rPr>
          <w:i/>
          <w:sz w:val="22"/>
        </w:rPr>
      </w:pPr>
      <w:r w:rsidRPr="00C37F1A">
        <w:rPr>
          <w:i/>
          <w:sz w:val="22"/>
        </w:rPr>
        <w:t xml:space="preserve">pozn.: V prípade, ak si </w:t>
      </w:r>
      <w:r w:rsidR="00B05407" w:rsidRPr="00C37F1A">
        <w:rPr>
          <w:i/>
          <w:sz w:val="22"/>
        </w:rPr>
        <w:t>študenti nevyberú a nedohodnú vypísané témy s </w:t>
      </w:r>
      <w:r w:rsidRPr="00C37F1A">
        <w:rPr>
          <w:i/>
          <w:sz w:val="22"/>
        </w:rPr>
        <w:t>vyučujúcim</w:t>
      </w:r>
      <w:r w:rsidR="00B05407" w:rsidRPr="00C37F1A">
        <w:rPr>
          <w:i/>
          <w:sz w:val="22"/>
        </w:rPr>
        <w:t>, budú tieto témy ponúknuté na zapisovanie prostredníctvom systému MAIS. Ak si</w:t>
      </w:r>
      <w:r w:rsidRPr="00C37F1A">
        <w:rPr>
          <w:i/>
          <w:sz w:val="22"/>
        </w:rPr>
        <w:t xml:space="preserve"> bude chcieť tému dohodnúť vyšší počet študentov, než je stan</w:t>
      </w:r>
      <w:r w:rsidR="00B05407" w:rsidRPr="00C37F1A">
        <w:rPr>
          <w:i/>
          <w:sz w:val="22"/>
        </w:rPr>
        <w:t>ovený limit, vyučujúci sám určí,</w:t>
      </w:r>
      <w:r w:rsidRPr="00C37F1A">
        <w:rPr>
          <w:i/>
          <w:sz w:val="22"/>
        </w:rPr>
        <w:t xml:space="preserve"> práce ktorých študentov a s ktorými témami bude viesť. Študenti, ktorí neprejavia záujem o dohodnutie si témy, resp. ktorých práce nimi zvolení vyučujúci nemali kapacitu viesť, si budú zapisovať témy záverečných prác prostredníctvom MAISU.</w:t>
      </w:r>
    </w:p>
    <w:p w:rsidR="00231D0C" w:rsidRPr="00231D0C" w:rsidRDefault="00231D0C" w:rsidP="00B05407">
      <w:pPr>
        <w:spacing w:after="0" w:line="360" w:lineRule="auto"/>
        <w:rPr>
          <w:b/>
          <w:sz w:val="32"/>
        </w:rPr>
      </w:pPr>
      <w:r w:rsidRPr="00231D0C">
        <w:rPr>
          <w:b/>
          <w:sz w:val="32"/>
        </w:rPr>
        <w:t>Ďakujeme za pochopenie, KPPP.</w:t>
      </w:r>
    </w:p>
    <w:sectPr w:rsidR="00231D0C" w:rsidRPr="00231D0C" w:rsidSect="00CD59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53" w:rsidRDefault="00F26A53" w:rsidP="00B05407">
      <w:pPr>
        <w:spacing w:after="0" w:line="240" w:lineRule="auto"/>
      </w:pPr>
      <w:r>
        <w:separator/>
      </w:r>
    </w:p>
  </w:endnote>
  <w:endnote w:type="continuationSeparator" w:id="0">
    <w:p w:rsidR="00F26A53" w:rsidRDefault="00F26A53" w:rsidP="00B0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53" w:rsidRDefault="00F26A53" w:rsidP="00B05407">
      <w:pPr>
        <w:spacing w:after="0" w:line="240" w:lineRule="auto"/>
      </w:pPr>
      <w:r>
        <w:separator/>
      </w:r>
    </w:p>
  </w:footnote>
  <w:footnote w:type="continuationSeparator" w:id="0">
    <w:p w:rsidR="00F26A53" w:rsidRDefault="00F26A53" w:rsidP="00B0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C58"/>
    <w:multiLevelType w:val="hybridMultilevel"/>
    <w:tmpl w:val="C4521F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48B4"/>
    <w:multiLevelType w:val="hybridMultilevel"/>
    <w:tmpl w:val="C4521F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17FA6"/>
    <w:multiLevelType w:val="hybridMultilevel"/>
    <w:tmpl w:val="8E9A2C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B6743"/>
    <w:multiLevelType w:val="hybridMultilevel"/>
    <w:tmpl w:val="9BAEFC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43384"/>
    <w:multiLevelType w:val="hybridMultilevel"/>
    <w:tmpl w:val="F8CAF96E"/>
    <w:lvl w:ilvl="0" w:tplc="041B000F">
      <w:start w:val="1"/>
      <w:numFmt w:val="decimal"/>
      <w:lvlText w:val="%1."/>
      <w:lvlJc w:val="left"/>
      <w:pPr>
        <w:ind w:left="922" w:hanging="360"/>
      </w:pPr>
    </w:lvl>
    <w:lvl w:ilvl="1" w:tplc="041B0019" w:tentative="1">
      <w:start w:val="1"/>
      <w:numFmt w:val="lowerLetter"/>
      <w:lvlText w:val="%2."/>
      <w:lvlJc w:val="left"/>
      <w:pPr>
        <w:ind w:left="1642" w:hanging="360"/>
      </w:pPr>
    </w:lvl>
    <w:lvl w:ilvl="2" w:tplc="041B001B" w:tentative="1">
      <w:start w:val="1"/>
      <w:numFmt w:val="lowerRoman"/>
      <w:lvlText w:val="%3."/>
      <w:lvlJc w:val="right"/>
      <w:pPr>
        <w:ind w:left="2362" w:hanging="180"/>
      </w:pPr>
    </w:lvl>
    <w:lvl w:ilvl="3" w:tplc="041B000F" w:tentative="1">
      <w:start w:val="1"/>
      <w:numFmt w:val="decimal"/>
      <w:lvlText w:val="%4."/>
      <w:lvlJc w:val="left"/>
      <w:pPr>
        <w:ind w:left="3082" w:hanging="360"/>
      </w:pPr>
    </w:lvl>
    <w:lvl w:ilvl="4" w:tplc="041B0019" w:tentative="1">
      <w:start w:val="1"/>
      <w:numFmt w:val="lowerLetter"/>
      <w:lvlText w:val="%5."/>
      <w:lvlJc w:val="left"/>
      <w:pPr>
        <w:ind w:left="3802" w:hanging="360"/>
      </w:pPr>
    </w:lvl>
    <w:lvl w:ilvl="5" w:tplc="041B001B" w:tentative="1">
      <w:start w:val="1"/>
      <w:numFmt w:val="lowerRoman"/>
      <w:lvlText w:val="%6."/>
      <w:lvlJc w:val="right"/>
      <w:pPr>
        <w:ind w:left="4522" w:hanging="180"/>
      </w:pPr>
    </w:lvl>
    <w:lvl w:ilvl="6" w:tplc="041B000F" w:tentative="1">
      <w:start w:val="1"/>
      <w:numFmt w:val="decimal"/>
      <w:lvlText w:val="%7."/>
      <w:lvlJc w:val="left"/>
      <w:pPr>
        <w:ind w:left="5242" w:hanging="360"/>
      </w:pPr>
    </w:lvl>
    <w:lvl w:ilvl="7" w:tplc="041B0019" w:tentative="1">
      <w:start w:val="1"/>
      <w:numFmt w:val="lowerLetter"/>
      <w:lvlText w:val="%8."/>
      <w:lvlJc w:val="left"/>
      <w:pPr>
        <w:ind w:left="5962" w:hanging="360"/>
      </w:pPr>
    </w:lvl>
    <w:lvl w:ilvl="8" w:tplc="041B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676B36F4"/>
    <w:multiLevelType w:val="multilevel"/>
    <w:tmpl w:val="6A6C22A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5F"/>
    <w:rsid w:val="00047A44"/>
    <w:rsid w:val="00096A5F"/>
    <w:rsid w:val="00231D0C"/>
    <w:rsid w:val="002740DA"/>
    <w:rsid w:val="003F70D9"/>
    <w:rsid w:val="00791FBE"/>
    <w:rsid w:val="00AB6B02"/>
    <w:rsid w:val="00AD6DD7"/>
    <w:rsid w:val="00B05407"/>
    <w:rsid w:val="00C37F1A"/>
    <w:rsid w:val="00CD5928"/>
    <w:rsid w:val="00F2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1FBE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791FBE"/>
    <w:pPr>
      <w:keepNext/>
      <w:keepLines/>
      <w:numPr>
        <w:numId w:val="10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91FBE"/>
    <w:pPr>
      <w:keepNext/>
      <w:keepLines/>
      <w:numPr>
        <w:ilvl w:val="1"/>
        <w:numId w:val="10"/>
      </w:numPr>
      <w:spacing w:before="200" w:after="0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91FBE"/>
    <w:pPr>
      <w:keepNext/>
      <w:keepLines/>
      <w:numPr>
        <w:ilvl w:val="2"/>
        <w:numId w:val="10"/>
      </w:numPr>
      <w:spacing w:before="200" w:after="0"/>
      <w:outlineLvl w:val="2"/>
    </w:pPr>
    <w:rPr>
      <w:rFonts w:eastAsia="Times New Roman"/>
      <w:b/>
      <w:bCs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91FBE"/>
    <w:pPr>
      <w:keepNext/>
      <w:keepLines/>
      <w:numPr>
        <w:ilvl w:val="3"/>
        <w:numId w:val="10"/>
      </w:numPr>
      <w:spacing w:before="200" w:after="0"/>
      <w:outlineLvl w:val="3"/>
    </w:pPr>
    <w:rPr>
      <w:rFonts w:eastAsia="Times New Roman"/>
      <w:bCs/>
      <w:i/>
      <w:iCs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91FBE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eastAsia="Times New Roman" w:hAnsi="Cambria"/>
      <w:color w:val="243F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91FBE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eastAsia="Times New Roman" w:hAnsi="Cambria"/>
      <w:i/>
      <w:iCs/>
      <w:color w:val="243F6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91FBE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eastAsia="Times New Roman" w:hAnsi="Cambria"/>
      <w:i/>
      <w:iCs/>
      <w:color w:val="40404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91FBE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91FBE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91FB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791FBE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Nadpis3Char">
    <w:name w:val="Nadpis 3 Char"/>
    <w:link w:val="Nadpis3"/>
    <w:uiPriority w:val="9"/>
    <w:rsid w:val="00791FBE"/>
    <w:rPr>
      <w:rFonts w:ascii="Times New Roman" w:eastAsia="Times New Roman" w:hAnsi="Times New Roman"/>
      <w:b/>
      <w:bCs/>
      <w:sz w:val="24"/>
    </w:rPr>
  </w:style>
  <w:style w:type="character" w:customStyle="1" w:styleId="Nadpis4Char">
    <w:name w:val="Nadpis 4 Char"/>
    <w:link w:val="Nadpis4"/>
    <w:uiPriority w:val="9"/>
    <w:rsid w:val="00791FBE"/>
    <w:rPr>
      <w:rFonts w:ascii="Times New Roman" w:eastAsia="Times New Roman" w:hAnsi="Times New Roman"/>
      <w:bCs/>
      <w:i/>
      <w:iCs/>
      <w:sz w:val="24"/>
    </w:rPr>
  </w:style>
  <w:style w:type="character" w:customStyle="1" w:styleId="Nadpis5Char">
    <w:name w:val="Nadpis 5 Char"/>
    <w:link w:val="Nadpis5"/>
    <w:uiPriority w:val="9"/>
    <w:semiHidden/>
    <w:rsid w:val="00791FBE"/>
    <w:rPr>
      <w:rFonts w:ascii="Cambria" w:eastAsia="Times New Roman" w:hAnsi="Cambria"/>
      <w:color w:val="243F60"/>
      <w:sz w:val="24"/>
    </w:rPr>
  </w:style>
  <w:style w:type="character" w:customStyle="1" w:styleId="Nadpis6Char">
    <w:name w:val="Nadpis 6 Char"/>
    <w:link w:val="Nadpis6"/>
    <w:uiPriority w:val="9"/>
    <w:semiHidden/>
    <w:rsid w:val="00791FBE"/>
    <w:rPr>
      <w:rFonts w:ascii="Cambria" w:eastAsia="Times New Roman" w:hAnsi="Cambria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"/>
    <w:semiHidden/>
    <w:rsid w:val="00791FBE"/>
    <w:rPr>
      <w:rFonts w:ascii="Cambria" w:eastAsia="Times New Roman" w:hAnsi="Cambria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"/>
    <w:semiHidden/>
    <w:rsid w:val="00791FBE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semiHidden/>
    <w:rsid w:val="00791FBE"/>
    <w:rPr>
      <w:rFonts w:ascii="Cambria" w:eastAsia="Times New Roman" w:hAnsi="Cambria"/>
      <w:i/>
      <w:iCs/>
      <w:color w:val="404040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791FBE"/>
    <w:pPr>
      <w:spacing w:after="100"/>
    </w:pPr>
    <w:rPr>
      <w:rFonts w:ascii="Calibri" w:eastAsia="Times New Roman" w:hAnsi="Calibri"/>
      <w:sz w:val="22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791FBE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qFormat/>
    <w:rsid w:val="00791FBE"/>
    <w:pPr>
      <w:spacing w:after="100"/>
      <w:ind w:left="480"/>
    </w:pPr>
  </w:style>
  <w:style w:type="paragraph" w:styleId="Popis">
    <w:name w:val="caption"/>
    <w:basedOn w:val="Normlny"/>
    <w:next w:val="Normlny"/>
    <w:uiPriority w:val="35"/>
    <w:unhideWhenUsed/>
    <w:qFormat/>
    <w:rsid w:val="00791FBE"/>
    <w:pPr>
      <w:spacing w:line="240" w:lineRule="auto"/>
    </w:pPr>
    <w:rPr>
      <w:b/>
      <w:bCs/>
      <w:color w:val="4F81BD"/>
      <w:sz w:val="18"/>
      <w:szCs w:val="18"/>
    </w:rPr>
  </w:style>
  <w:style w:type="character" w:styleId="Siln">
    <w:name w:val="Strong"/>
    <w:uiPriority w:val="22"/>
    <w:qFormat/>
    <w:rsid w:val="00791FBE"/>
    <w:rPr>
      <w:b/>
      <w:bCs/>
    </w:rPr>
  </w:style>
  <w:style w:type="character" w:styleId="Zvraznenie">
    <w:name w:val="Emphasis"/>
    <w:uiPriority w:val="20"/>
    <w:qFormat/>
    <w:rsid w:val="00791FBE"/>
    <w:rPr>
      <w:i/>
      <w:iCs/>
    </w:rPr>
  </w:style>
  <w:style w:type="paragraph" w:styleId="Odsekzoznamu">
    <w:name w:val="List Paragraph"/>
    <w:basedOn w:val="Normlny"/>
    <w:uiPriority w:val="34"/>
    <w:qFormat/>
    <w:rsid w:val="00791FBE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791FBE"/>
    <w:pPr>
      <w:numPr>
        <w:numId w:val="0"/>
      </w:numPr>
      <w:outlineLvl w:val="9"/>
    </w:pPr>
    <w:rPr>
      <w:rFonts w:ascii="Cambria" w:hAnsi="Cambria"/>
      <w:color w:val="365F91"/>
    </w:rPr>
  </w:style>
  <w:style w:type="table" w:styleId="Mriekatabuky">
    <w:name w:val="Table Grid"/>
    <w:basedOn w:val="Normlnatabuka"/>
    <w:uiPriority w:val="59"/>
    <w:rsid w:val="0009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0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407"/>
    <w:rPr>
      <w:rFonts w:ascii="Times New Roman" w:hAnsi="Times New Roman"/>
      <w:sz w:val="24"/>
      <w:szCs w:val="22"/>
    </w:rPr>
  </w:style>
  <w:style w:type="paragraph" w:styleId="Pta">
    <w:name w:val="footer"/>
    <w:basedOn w:val="Normlny"/>
    <w:link w:val="PtaChar"/>
    <w:uiPriority w:val="99"/>
    <w:unhideWhenUsed/>
    <w:rsid w:val="00B0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407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1FBE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791FBE"/>
    <w:pPr>
      <w:keepNext/>
      <w:keepLines/>
      <w:numPr>
        <w:numId w:val="10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91FBE"/>
    <w:pPr>
      <w:keepNext/>
      <w:keepLines/>
      <w:numPr>
        <w:ilvl w:val="1"/>
        <w:numId w:val="10"/>
      </w:numPr>
      <w:spacing w:before="200" w:after="0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91FBE"/>
    <w:pPr>
      <w:keepNext/>
      <w:keepLines/>
      <w:numPr>
        <w:ilvl w:val="2"/>
        <w:numId w:val="10"/>
      </w:numPr>
      <w:spacing w:before="200" w:after="0"/>
      <w:outlineLvl w:val="2"/>
    </w:pPr>
    <w:rPr>
      <w:rFonts w:eastAsia="Times New Roman"/>
      <w:b/>
      <w:bCs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91FBE"/>
    <w:pPr>
      <w:keepNext/>
      <w:keepLines/>
      <w:numPr>
        <w:ilvl w:val="3"/>
        <w:numId w:val="10"/>
      </w:numPr>
      <w:spacing w:before="200" w:after="0"/>
      <w:outlineLvl w:val="3"/>
    </w:pPr>
    <w:rPr>
      <w:rFonts w:eastAsia="Times New Roman"/>
      <w:bCs/>
      <w:i/>
      <w:iCs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91FBE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eastAsia="Times New Roman" w:hAnsi="Cambria"/>
      <w:color w:val="243F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91FBE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eastAsia="Times New Roman" w:hAnsi="Cambria"/>
      <w:i/>
      <w:iCs/>
      <w:color w:val="243F6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91FBE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eastAsia="Times New Roman" w:hAnsi="Cambria"/>
      <w:i/>
      <w:iCs/>
      <w:color w:val="40404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91FBE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91FBE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91FB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791FBE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Nadpis3Char">
    <w:name w:val="Nadpis 3 Char"/>
    <w:link w:val="Nadpis3"/>
    <w:uiPriority w:val="9"/>
    <w:rsid w:val="00791FBE"/>
    <w:rPr>
      <w:rFonts w:ascii="Times New Roman" w:eastAsia="Times New Roman" w:hAnsi="Times New Roman"/>
      <w:b/>
      <w:bCs/>
      <w:sz w:val="24"/>
    </w:rPr>
  </w:style>
  <w:style w:type="character" w:customStyle="1" w:styleId="Nadpis4Char">
    <w:name w:val="Nadpis 4 Char"/>
    <w:link w:val="Nadpis4"/>
    <w:uiPriority w:val="9"/>
    <w:rsid w:val="00791FBE"/>
    <w:rPr>
      <w:rFonts w:ascii="Times New Roman" w:eastAsia="Times New Roman" w:hAnsi="Times New Roman"/>
      <w:bCs/>
      <w:i/>
      <w:iCs/>
      <w:sz w:val="24"/>
    </w:rPr>
  </w:style>
  <w:style w:type="character" w:customStyle="1" w:styleId="Nadpis5Char">
    <w:name w:val="Nadpis 5 Char"/>
    <w:link w:val="Nadpis5"/>
    <w:uiPriority w:val="9"/>
    <w:semiHidden/>
    <w:rsid w:val="00791FBE"/>
    <w:rPr>
      <w:rFonts w:ascii="Cambria" w:eastAsia="Times New Roman" w:hAnsi="Cambria"/>
      <w:color w:val="243F60"/>
      <w:sz w:val="24"/>
    </w:rPr>
  </w:style>
  <w:style w:type="character" w:customStyle="1" w:styleId="Nadpis6Char">
    <w:name w:val="Nadpis 6 Char"/>
    <w:link w:val="Nadpis6"/>
    <w:uiPriority w:val="9"/>
    <w:semiHidden/>
    <w:rsid w:val="00791FBE"/>
    <w:rPr>
      <w:rFonts w:ascii="Cambria" w:eastAsia="Times New Roman" w:hAnsi="Cambria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"/>
    <w:semiHidden/>
    <w:rsid w:val="00791FBE"/>
    <w:rPr>
      <w:rFonts w:ascii="Cambria" w:eastAsia="Times New Roman" w:hAnsi="Cambria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"/>
    <w:semiHidden/>
    <w:rsid w:val="00791FBE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semiHidden/>
    <w:rsid w:val="00791FBE"/>
    <w:rPr>
      <w:rFonts w:ascii="Cambria" w:eastAsia="Times New Roman" w:hAnsi="Cambria"/>
      <w:i/>
      <w:iCs/>
      <w:color w:val="404040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791FBE"/>
    <w:pPr>
      <w:spacing w:after="100"/>
    </w:pPr>
    <w:rPr>
      <w:rFonts w:ascii="Calibri" w:eastAsia="Times New Roman" w:hAnsi="Calibri"/>
      <w:sz w:val="22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791FBE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qFormat/>
    <w:rsid w:val="00791FBE"/>
    <w:pPr>
      <w:spacing w:after="100"/>
      <w:ind w:left="480"/>
    </w:pPr>
  </w:style>
  <w:style w:type="paragraph" w:styleId="Popis">
    <w:name w:val="caption"/>
    <w:basedOn w:val="Normlny"/>
    <w:next w:val="Normlny"/>
    <w:uiPriority w:val="35"/>
    <w:unhideWhenUsed/>
    <w:qFormat/>
    <w:rsid w:val="00791FBE"/>
    <w:pPr>
      <w:spacing w:line="240" w:lineRule="auto"/>
    </w:pPr>
    <w:rPr>
      <w:b/>
      <w:bCs/>
      <w:color w:val="4F81BD"/>
      <w:sz w:val="18"/>
      <w:szCs w:val="18"/>
    </w:rPr>
  </w:style>
  <w:style w:type="character" w:styleId="Siln">
    <w:name w:val="Strong"/>
    <w:uiPriority w:val="22"/>
    <w:qFormat/>
    <w:rsid w:val="00791FBE"/>
    <w:rPr>
      <w:b/>
      <w:bCs/>
    </w:rPr>
  </w:style>
  <w:style w:type="character" w:styleId="Zvraznenie">
    <w:name w:val="Emphasis"/>
    <w:uiPriority w:val="20"/>
    <w:qFormat/>
    <w:rsid w:val="00791FBE"/>
    <w:rPr>
      <w:i/>
      <w:iCs/>
    </w:rPr>
  </w:style>
  <w:style w:type="paragraph" w:styleId="Odsekzoznamu">
    <w:name w:val="List Paragraph"/>
    <w:basedOn w:val="Normlny"/>
    <w:uiPriority w:val="34"/>
    <w:qFormat/>
    <w:rsid w:val="00791FBE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791FBE"/>
    <w:pPr>
      <w:numPr>
        <w:numId w:val="0"/>
      </w:numPr>
      <w:outlineLvl w:val="9"/>
    </w:pPr>
    <w:rPr>
      <w:rFonts w:ascii="Cambria" w:hAnsi="Cambria"/>
      <w:color w:val="365F91"/>
    </w:rPr>
  </w:style>
  <w:style w:type="table" w:styleId="Mriekatabuky">
    <w:name w:val="Table Grid"/>
    <w:basedOn w:val="Normlnatabuka"/>
    <w:uiPriority w:val="59"/>
    <w:rsid w:val="0009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0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407"/>
    <w:rPr>
      <w:rFonts w:ascii="Times New Roman" w:hAnsi="Times New Roman"/>
      <w:sz w:val="24"/>
      <w:szCs w:val="22"/>
    </w:rPr>
  </w:style>
  <w:style w:type="paragraph" w:styleId="Pta">
    <w:name w:val="footer"/>
    <w:basedOn w:val="Normlny"/>
    <w:link w:val="PtaChar"/>
    <w:uiPriority w:val="99"/>
    <w:unhideWhenUsed/>
    <w:rsid w:val="00B0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407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8842-36D1-49AC-A8C2-6026FE3C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VÚJE Trnava, a.s.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</dc:creator>
  <cp:lastModifiedBy>n220</cp:lastModifiedBy>
  <cp:revision>3</cp:revision>
  <dcterms:created xsi:type="dcterms:W3CDTF">2017-12-01T14:48:00Z</dcterms:created>
  <dcterms:modified xsi:type="dcterms:W3CDTF">2017-12-01T15:21:00Z</dcterms:modified>
</cp:coreProperties>
</file>