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Právnická fakulta Trnavskej univerzity v Trnave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Združovacie právo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Program prednášok a cvičení a podmienky na absolvovanie predmetu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Zabezpečuje: doc. JUDr. Mgr. Martina Gajdošová, PhD.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Katedra teórie práva a ústavného práva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Akademický rok 20</w:t>
      </w:r>
      <w:r w:rsidR="00752E7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/202</w:t>
      </w:r>
      <w:r w:rsidR="00752E7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– zimný semester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Povinne voliteľný jednosemestrálny predmet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2. ročník bakalárskeho štúdia, 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Denná forma: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Streda: ZdP: </w:t>
      </w:r>
      <w:r w:rsidR="00752E7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9.30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– </w:t>
      </w:r>
      <w:r w:rsidR="00752E7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.</w:t>
      </w:r>
      <w:r w:rsidR="00752E7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0 h; miestnosť </w:t>
      </w:r>
      <w:r w:rsidR="00752E7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č. 11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(Prednáška + Cvičenie)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Externá forma: 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2. ročník: </w:t>
      </w:r>
      <w:r w:rsidR="00752E7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sobota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</w:t>
      </w:r>
      <w:r w:rsidR="00752E7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.10.20</w:t>
      </w:r>
      <w:r w:rsidR="00752E7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20, 9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.00 – 1</w:t>
      </w:r>
      <w:r w:rsidR="00752E7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6.3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0 h, (8 hodín) miestnosť </w:t>
      </w:r>
      <w:r w:rsidR="00752E7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č.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9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Konzultačné hodiny: streda: miestnosť č. 113 a okrem toho podľa mailovej dohody: </w:t>
      </w:r>
      <w:hyperlink r:id="rId5" w:history="1">
        <w:r w:rsidR="00752E75" w:rsidRPr="00FB1441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8"/>
            <w:lang w:eastAsia="cs-CZ"/>
          </w:rPr>
          <w:t>martina.gajdosova@truni.sk</w:t>
        </w:r>
      </w:hyperlink>
      <w:r w:rsidR="00752E7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aj prostredníctvom video</w:t>
      </w:r>
      <w:r w:rsidR="003675C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-</w:t>
      </w:r>
      <w:r w:rsidR="00752E7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rozhovoru</w:t>
      </w:r>
    </w:p>
    <w:p w:rsidR="002D1C8D" w:rsidRDefault="002D1C8D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Výučba v zimnom semestri: 21.9.2020 – 11.12.2020</w:t>
      </w:r>
    </w:p>
    <w:p w:rsidR="002D1C8D" w:rsidRDefault="002D1C8D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Skúškové</w:t>
      </w:r>
      <w:r w:rsidR="00D26599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obdobie: 12.12.2020 – 13.2.2021</w:t>
      </w:r>
      <w:bookmarkStart w:id="0" w:name="_GoBack"/>
      <w:bookmarkEnd w:id="0"/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Syllabus k predmetu Združovacie právo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1) Úvod do predmetu – 2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3675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.9.2020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Podmienky absolvovania</w:t>
      </w:r>
      <w:r w:rsidR="002D1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predmetu – povinná a odporúčaná literatúra – podmienky na skúšku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Sloboda združovania a pojmové znaky združení 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Združenie, politická strana, odborová organizácia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2) Pramene práva slobodne sa zdru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žovať v Slovenskej republike – 30.9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Medzinárodné dokumenty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Ústavná úprava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Zákonná úprava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EÚ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Združenie ako pojem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Združenia v právnom poriadku SR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3) Združenie ako právnická osoba – 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.10.20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Právnická osoba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Princípy vzniku právnických osôb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Združenia podľa slovenského právneho poriadku 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Organizácie s medzinárodným prvkom 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Záujmové združenia právnických osôb 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Združenia bez právnej subjektivity 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Pluralita subjektov a neziskový sektor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742" w:rsidRDefault="00AE6742" w:rsidP="00AE67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4) Historický exkurz do pr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áva slobodne sa združovať I –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.10.20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Spolky a rímske právo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Spolky a stredovek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Spolky a Rakúsko-Uhorsko 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Rakúsky spolkový zákon č. 134/1867 r. z. 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5) Historický exkurz do práva slobodne sa združovať II – 2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.10.20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Spolky na Slovensku v Uhorsku od 2. polovice 19. storočia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Spolkové právo po vzniku Československa 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Vývoj spolkového práva po roku 1945 a po roku 1948 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Dobrovoľná organizácia 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Vývoj právnej úpravy združovacieho práva do roku 1989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6) Spolkový život v demokratickom režime – 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.10.20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Občianske združenie 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Pôsobnosť zákona o združovaní občanov (z. č. 83/1990 Zb.) a jeho negatívna pôsobnosť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Konanie o registrácii a vznik združenia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Odmietnutie registrácie združenia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združovania, vrátane rozhodovacej činnosti ESĽP</w:t>
      </w: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7) Zánik združenia – 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4.11.2020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Nedovolené združenia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Rozpustenie združenia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Dobrovoľný zánik združenia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združovania, vrátane rozhodovacej činnosti ESĽP</w:t>
      </w: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8) Členstvo v združení – 1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1.11.2020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Dobrovoľnosť 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Vylúčenie člena 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Súdna ochrana člena združenia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742" w:rsidRDefault="002D1C8D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9) Hospodárenie združenia – 18.11.2020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Oddelenosť združení od štátu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Daňové zvýhodnenie združení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Združenia a podnikateľská činnosť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10) Pobočky združenia – 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.11.20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Osobitosti pobočiek (organizačných jednotiek) združení v právnom poriadku SR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Samosprávny charakter združení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Spolková autonómia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Vnútrospolková demokracia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11) Prostriedky právnej ochrany slobody združovania – 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.12.20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slobody združovania v konaní pred Ústavným súdom SR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slobody združovania v civilnom konaní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slobody združovania v správnom súdnictve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slobody združovania v trestnom konaní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slobody združovania v konaní pred ESĽP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Príklady z aplikačnej praxe uplatňovania slobody združovania</w:t>
      </w: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12) Právo slobodne sa združovať v kontexte práva EÚ – 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.12.20</w:t>
      </w:r>
      <w:r w:rsidR="002D1C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Snaha o jednotnú právnu reguláciu v oblasti združovania na pôde EÚ</w:t>
      </w:r>
    </w:p>
    <w:p w:rsidR="00AE6742" w:rsidRDefault="00AE6742" w:rsidP="00AE674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Charta základných práv EÚ</w:t>
      </w:r>
    </w:p>
    <w:p w:rsidR="00AE6742" w:rsidRDefault="00AE6742" w:rsidP="00AE6742"/>
    <w:p w:rsidR="00AE6742" w:rsidRDefault="00AE6742" w:rsidP="00AE67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Cs w:val="24"/>
          <w:lang w:eastAsia="sk-SK"/>
        </w:rPr>
        <w:t>Povinná literatúra: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 xml:space="preserve">GAJDOŠOVÁ, M.: </w:t>
      </w:r>
      <w:r w:rsidR="003675C9"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Združenia a sloboda združovania.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 xml:space="preserve"> </w:t>
      </w:r>
      <w:r w:rsidR="003675C9"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 xml:space="preserve">Bratislava :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C. H. Beck, 2019.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Odporúčaná literatúra</w:t>
      </w:r>
      <w:r w:rsidR="003675C9"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 xml:space="preserve"> – slúži aj jako námet na seminárnu prácu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:</w:t>
      </w:r>
    </w:p>
    <w:p w:rsidR="00121269" w:rsidRDefault="00121269" w:rsidP="0012126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GAJDOŠOVÁ, M., KOŠIČIAROVÁ, S. (eds.): Sloboda združovania – verejnoprávne a súkromnoprávne aspekty. Trnava: Typi universitatis, 2019, </w:t>
      </w:r>
      <w:r w:rsidR="003957D1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dostupné aj on-line na webovom sídle PF TU: </w:t>
      </w:r>
      <w:hyperlink r:id="rId6" w:history="1">
        <w:r>
          <w:rPr>
            <w:rStyle w:val="Hypertextovprepojenie"/>
            <w:rFonts w:ascii="Times New Roman" w:eastAsia="Times New Roman" w:hAnsi="Times New Roman" w:cs="Times New Roman"/>
            <w:noProof/>
            <w:sz w:val="24"/>
            <w:szCs w:val="24"/>
            <w:lang w:val="cs-CZ" w:eastAsia="cs-CZ"/>
          </w:rPr>
          <w:t>http://iuridica.truni.sk/sites/default/files/dokumenty/katedry/tpaup/gajdosova-sloboda-zdruzovania_on-line.pdf</w:t>
        </w:r>
      </w:hyperlink>
    </w:p>
    <w:p w:rsidR="00121269" w:rsidRDefault="00121269" w:rsidP="00AE674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M., KOŠIČIAROVÁ, S. (eds.): Združenia osôb jako prvok demokracie  a sloboda združovania. Trnava: Typi universitatis, 2019,</w:t>
      </w:r>
      <w:r w:rsidR="003957D1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 dostupné aj on-line na webovom sídle PF TU: </w:t>
      </w:r>
      <w:hyperlink r:id="rId7" w:history="1">
        <w:r w:rsidRPr="00121269">
          <w:rPr>
            <w:color w:val="0000FF"/>
            <w:u w:val="single"/>
          </w:rPr>
          <w:t>http://publikacie.iuridica.truni.sk/wp-content/uploads/2020/02/Gajdosova-Kosiciarova_Zdruzenia-osob_on-line7.2.2020.pdf</w:t>
        </w:r>
      </w:hyperlink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ČERNÝ, P.: Zákon o sdružování občanů Komentář, C. H. Beck, Praha, 2010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DAVID, L.: Přehled judikatury, Soudní ochrana člena spolku, církve a politické strany, Wolters Kluwer ČR, a.s., 2011</w:t>
      </w:r>
    </w:p>
    <w:p w:rsidR="002D1C8D" w:rsidRPr="00121269" w:rsidRDefault="002D1C8D" w:rsidP="002D1C8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121269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Združenia a právo slobodne sa združov</w:t>
      </w:r>
      <w:r w:rsidR="00121269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ať, C. H. Beck Bratislava, 2013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b/>
          <w:lang w:val="cs-CZ"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 xml:space="preserve">GAJDOŠOVÁ, M.: </w:t>
      </w:r>
      <w:r>
        <w:rPr>
          <w:rFonts w:ascii="Times New Roman" w:eastAsia="Times New Roman" w:hAnsi="Times New Roman" w:cs="Times New Roman"/>
          <w:b/>
          <w:bCs/>
          <w:lang w:val="cs-CZ" w:eastAsia="cs-CZ"/>
        </w:rPr>
        <w:t>Judikatúra vo veciach práva slobodne sa združovať</w:t>
      </w:r>
      <w:r>
        <w:rPr>
          <w:rFonts w:ascii="Times New Roman" w:eastAsia="Times New Roman" w:hAnsi="Times New Roman" w:cs="Times New Roman"/>
          <w:b/>
          <w:lang w:val="cs-CZ" w:eastAsia="cs-CZ"/>
        </w:rPr>
        <w:t xml:space="preserve"> - [1. vyd.]. - Bratislava : Wolters Kluwer, 2016. - 235 s. - ISBN 978-80-8168-519-4, ISBN 978-80-8168-520-0</w:t>
      </w:r>
    </w:p>
    <w:p w:rsidR="00121269" w:rsidRPr="00121269" w:rsidRDefault="00121269" w:rsidP="00121269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1F2F2"/>
        </w:rPr>
      </w:pPr>
      <w:r w:rsidRPr="00121269">
        <w:rPr>
          <w:rFonts w:ascii="Trebuchet MS" w:hAnsi="Trebuchet MS"/>
          <w:sz w:val="19"/>
          <w:szCs w:val="19"/>
          <w:shd w:val="clear" w:color="auto" w:fill="F1F2F2"/>
        </w:rPr>
        <w:t>21. ADF Vedecké práce v domácich nekarentovaných časopisoch</w:t>
      </w:r>
      <w:r w:rsidRPr="00121269">
        <w:rPr>
          <w:rFonts w:ascii="&amp;quot" w:hAnsi="&amp;quot"/>
          <w:sz w:val="17"/>
          <w:szCs w:val="17"/>
        </w:rPr>
        <w:br/>
      </w:r>
      <w:r w:rsidR="003957D1" w:rsidRPr="003957D1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GAJDOŠOVÁ, M.: </w:t>
      </w:r>
      <w:r w:rsidRPr="00121269">
        <w:rPr>
          <w:rFonts w:ascii="Times New Roman" w:hAnsi="Times New Roman" w:cs="Times New Roman"/>
          <w:bCs/>
          <w:sz w:val="24"/>
          <w:szCs w:val="24"/>
        </w:rPr>
        <w:t>Register mimovládnych neziskových organizácií a občianske združenia a odbory, alebo, Čo nové v slobode združovania?</w:t>
      </w:r>
      <w:r w:rsidRPr="00121269">
        <w:rPr>
          <w:rFonts w:ascii="Times New Roman" w:hAnsi="Times New Roman" w:cs="Times New Roman"/>
          <w:sz w:val="24"/>
          <w:szCs w:val="24"/>
          <w:shd w:val="clear" w:color="auto" w:fill="F1F2F2"/>
        </w:rPr>
        <w:t xml:space="preserve"> = Register of non-governmental non-profit organisation and associations and trade unions, or: what new in the freedom of associations? (Part 1). (1. časť)</w:t>
      </w:r>
      <w:r w:rsidR="003957D1" w:rsidRPr="003957D1">
        <w:rPr>
          <w:rFonts w:ascii="Times New Roman" w:hAnsi="Times New Roman" w:cs="Times New Roman"/>
          <w:sz w:val="24"/>
          <w:szCs w:val="24"/>
          <w:shd w:val="clear" w:color="auto" w:fill="F1F2F2"/>
        </w:rPr>
        <w:t xml:space="preserve">, </w:t>
      </w:r>
      <w:r w:rsidRPr="00121269">
        <w:rPr>
          <w:rFonts w:ascii="Times New Roman" w:hAnsi="Times New Roman" w:cs="Times New Roman"/>
          <w:sz w:val="24"/>
          <w:szCs w:val="24"/>
          <w:shd w:val="clear" w:color="auto" w:fill="F1F2F2"/>
        </w:rPr>
        <w:t xml:space="preserve">In: </w:t>
      </w:r>
      <w:hyperlink r:id="rId8" w:history="1">
        <w:r w:rsidRPr="003957D1">
          <w:rPr>
            <w:rFonts w:ascii="Times New Roman" w:hAnsi="Times New Roman" w:cs="Times New Roman"/>
            <w:sz w:val="24"/>
            <w:szCs w:val="24"/>
            <w:u w:val="single"/>
          </w:rPr>
          <w:t>Justičná revue</w:t>
        </w:r>
      </w:hyperlink>
      <w:r w:rsidRPr="00121269">
        <w:rPr>
          <w:rFonts w:ascii="Times New Roman" w:hAnsi="Times New Roman" w:cs="Times New Roman"/>
          <w:sz w:val="24"/>
          <w:szCs w:val="24"/>
          <w:shd w:val="clear" w:color="auto" w:fill="F1F2F2"/>
        </w:rPr>
        <w:t>. - ISSN 1335-6461. - Roč. 71, č. 4 (2019), s. 371-381.</w:t>
      </w:r>
    </w:p>
    <w:p w:rsidR="003957D1" w:rsidRPr="003957D1" w:rsidRDefault="003957D1" w:rsidP="003957D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1F2F2"/>
        </w:rPr>
      </w:pPr>
      <w:r w:rsidRPr="003957D1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GAJDOŠOVÁ, M.: </w:t>
      </w:r>
      <w:r w:rsidR="00121269" w:rsidRPr="003957D1">
        <w:rPr>
          <w:rFonts w:ascii="Times New Roman" w:hAnsi="Times New Roman" w:cs="Times New Roman"/>
          <w:bCs/>
          <w:sz w:val="24"/>
          <w:szCs w:val="24"/>
        </w:rPr>
        <w:t>Register mimovládnych neziskových organizácií a občianske združenia a odbory, alebo, Čo nové v slobode združovania?</w:t>
      </w:r>
      <w:r w:rsidR="00121269" w:rsidRPr="003957D1">
        <w:rPr>
          <w:rFonts w:ascii="Times New Roman" w:hAnsi="Times New Roman" w:cs="Times New Roman"/>
          <w:sz w:val="24"/>
          <w:szCs w:val="24"/>
          <w:shd w:val="clear" w:color="auto" w:fill="F1F2F2"/>
        </w:rPr>
        <w:t xml:space="preserve"> = Register of non-governmental non-profit organisation and associations and trade unions, or: what new in the freedom of associations? (Part 2). (2. časť) </w:t>
      </w:r>
      <w:r w:rsidRPr="00121269">
        <w:rPr>
          <w:rFonts w:ascii="Times New Roman" w:hAnsi="Times New Roman" w:cs="Times New Roman"/>
          <w:sz w:val="24"/>
          <w:szCs w:val="24"/>
          <w:shd w:val="clear" w:color="auto" w:fill="F1F2F2"/>
        </w:rPr>
        <w:t xml:space="preserve">In: </w:t>
      </w:r>
      <w:hyperlink r:id="rId9" w:history="1">
        <w:r w:rsidRPr="003957D1">
          <w:rPr>
            <w:rFonts w:ascii="Times New Roman" w:hAnsi="Times New Roman" w:cs="Times New Roman"/>
            <w:sz w:val="24"/>
            <w:szCs w:val="24"/>
            <w:u w:val="single"/>
          </w:rPr>
          <w:t>Justičná revue</w:t>
        </w:r>
      </w:hyperlink>
      <w:r w:rsidRPr="00121269">
        <w:rPr>
          <w:rFonts w:ascii="Times New Roman" w:hAnsi="Times New Roman" w:cs="Times New Roman"/>
          <w:sz w:val="24"/>
          <w:szCs w:val="24"/>
          <w:shd w:val="clear" w:color="auto" w:fill="F1F2F2"/>
        </w:rPr>
        <w:t xml:space="preserve">. - ISSN 1335-6461. - Roč. 71, č. </w:t>
      </w:r>
      <w:r w:rsidRPr="003957D1">
        <w:rPr>
          <w:rFonts w:ascii="Times New Roman" w:hAnsi="Times New Roman" w:cs="Times New Roman"/>
          <w:sz w:val="24"/>
          <w:szCs w:val="24"/>
          <w:shd w:val="clear" w:color="auto" w:fill="F1F2F2"/>
        </w:rPr>
        <w:t>5 (2019)</w:t>
      </w:r>
    </w:p>
    <w:p w:rsidR="003957D1" w:rsidRDefault="003957D1" w:rsidP="003957D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Zmeny vzniku a zániku niektorých právnických osôb súkromného práva, pôsobiacich v priestore občianskej spoločnosti. Justičná revue 6-7/2020, s. 766-776;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Združenia a súdna ochrana, Justičná revue 1/2014, s. 20-32;</w:t>
      </w:r>
    </w:p>
    <w:p w:rsidR="003957D1" w:rsidRDefault="00AE6742" w:rsidP="003957D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</w:t>
      </w:r>
      <w:r w:rsidR="00121269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ŠOVÁ, M.: Odborové organizácie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ako osobitné subjekty slobody združovania a ich aktuálne výzvy, Ju</w:t>
      </w:r>
      <w:r w:rsidR="003957D1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stičná revue 5/2018, s. 574-585</w:t>
      </w:r>
    </w:p>
    <w:p w:rsidR="00121269" w:rsidRPr="003957D1" w:rsidRDefault="003957D1" w:rsidP="003957D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3957D1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GAJDOŠOVÁ, M.: </w:t>
      </w:r>
      <w:r w:rsidR="00121269" w:rsidRPr="003957D1">
        <w:rPr>
          <w:rFonts w:ascii="Times New Roman" w:hAnsi="Times New Roman" w:cs="Times New Roman"/>
          <w:bCs/>
          <w:sz w:val="24"/>
          <w:szCs w:val="24"/>
        </w:rPr>
        <w:t>Nadobúdanie právnej subjektivity v súvislosti so spolkami a združeniami - a cirkvami a náboženskými spoločnosťami</w:t>
      </w:r>
      <w:r w:rsidRPr="003957D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21269" w:rsidRPr="003957D1">
        <w:rPr>
          <w:rFonts w:ascii="Times New Roman" w:hAnsi="Times New Roman" w:cs="Times New Roman"/>
          <w:sz w:val="24"/>
          <w:szCs w:val="24"/>
          <w:shd w:val="clear" w:color="auto" w:fill="F1F2F2"/>
        </w:rPr>
        <w:t xml:space="preserve">In: </w:t>
      </w:r>
      <w:hyperlink r:id="rId10" w:history="1">
        <w:r w:rsidR="00121269" w:rsidRPr="003957D1">
          <w:rPr>
            <w:rFonts w:ascii="Times New Roman" w:hAnsi="Times New Roman" w:cs="Times New Roman"/>
            <w:sz w:val="24"/>
            <w:szCs w:val="24"/>
            <w:u w:val="single"/>
          </w:rPr>
          <w:t xml:space="preserve">Medzinárodné a vnútroštátne právne aspekty subjektivity osobitných subjektov medzinárodného práva a cirkví a náboženských </w:t>
        </w:r>
        <w:r w:rsidR="00121269" w:rsidRPr="003957D1"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spoločností</w:t>
        </w:r>
      </w:hyperlink>
      <w:r w:rsidR="00121269" w:rsidRPr="003957D1">
        <w:rPr>
          <w:rFonts w:ascii="Times New Roman" w:hAnsi="Times New Roman" w:cs="Times New Roman"/>
          <w:sz w:val="24"/>
          <w:szCs w:val="24"/>
          <w:shd w:val="clear" w:color="auto" w:fill="F1F2F2"/>
        </w:rPr>
        <w:t>. - Trnava : Trnavská univerzita v Trnave, Právnická fakulta, 2013. - ISBN 978-80-8082-737-3. - S. 108-129.</w:t>
      </w:r>
      <w:r w:rsidR="00121269" w:rsidRPr="003957D1">
        <w:rPr>
          <w:rFonts w:ascii="Times New Roman" w:hAnsi="Times New Roman" w:cs="Times New Roman"/>
          <w:sz w:val="24"/>
          <w:szCs w:val="24"/>
        </w:rPr>
        <w:br/>
      </w:r>
      <w:r w:rsidRPr="003957D1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GAJDOŠOVÁ, M.: </w:t>
      </w:r>
      <w:r w:rsidR="00121269" w:rsidRPr="003957D1">
        <w:rPr>
          <w:rFonts w:ascii="Times New Roman" w:hAnsi="Times New Roman" w:cs="Times New Roman"/>
          <w:bCs/>
          <w:sz w:val="24"/>
          <w:szCs w:val="24"/>
        </w:rPr>
        <w:t>Sloboda združovania a rozhodovacia činnosť Ústavného súdu Slovenskej republiky</w:t>
      </w:r>
      <w:r w:rsidR="00121269" w:rsidRPr="003957D1">
        <w:rPr>
          <w:rFonts w:ascii="Times New Roman" w:hAnsi="Times New Roman" w:cs="Times New Roman"/>
          <w:sz w:val="24"/>
          <w:szCs w:val="24"/>
          <w:shd w:val="clear" w:color="auto" w:fill="F1F2F2"/>
        </w:rPr>
        <w:t>.</w:t>
      </w:r>
      <w:r w:rsidRPr="003957D1">
        <w:rPr>
          <w:rFonts w:ascii="Times New Roman" w:hAnsi="Times New Roman" w:cs="Times New Roman"/>
          <w:sz w:val="24"/>
          <w:szCs w:val="24"/>
          <w:shd w:val="clear" w:color="auto" w:fill="F1F2F2"/>
        </w:rPr>
        <w:t xml:space="preserve"> </w:t>
      </w:r>
      <w:r w:rsidR="00121269" w:rsidRPr="003957D1">
        <w:rPr>
          <w:rFonts w:ascii="Times New Roman" w:hAnsi="Times New Roman" w:cs="Times New Roman"/>
          <w:sz w:val="24"/>
          <w:szCs w:val="24"/>
          <w:shd w:val="clear" w:color="auto" w:fill="F1F2F2"/>
        </w:rPr>
        <w:t xml:space="preserve">In: </w:t>
      </w:r>
      <w:hyperlink r:id="rId11" w:history="1">
        <w:r w:rsidR="00121269" w:rsidRPr="003957D1">
          <w:rPr>
            <w:rFonts w:ascii="Times New Roman" w:hAnsi="Times New Roman" w:cs="Times New Roman"/>
            <w:sz w:val="24"/>
            <w:szCs w:val="24"/>
            <w:u w:val="single"/>
          </w:rPr>
          <w:t>Ústavné dni</w:t>
        </w:r>
      </w:hyperlink>
      <w:r w:rsidR="00121269" w:rsidRPr="003957D1">
        <w:rPr>
          <w:rFonts w:ascii="Times New Roman" w:hAnsi="Times New Roman" w:cs="Times New Roman"/>
          <w:sz w:val="24"/>
          <w:szCs w:val="24"/>
          <w:shd w:val="clear" w:color="auto" w:fill="F1F2F2"/>
        </w:rPr>
        <w:t>. - Košice : Kancelária Ústavného súdu Slovenskej republiky, 2019. - ISBN 978-80-8129-102-9. - ISSN 2454-003X. - S. 205-240.</w:t>
      </w:r>
    </w:p>
    <w:p w:rsidR="00121269" w:rsidRPr="00121269" w:rsidRDefault="003957D1" w:rsidP="00121269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1F2F2"/>
        </w:rPr>
      </w:pPr>
      <w:r w:rsidRPr="003957D1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GAJDOŠOVÁ, M.: </w:t>
      </w:r>
      <w:r w:rsidR="00121269" w:rsidRPr="00121269">
        <w:rPr>
          <w:rFonts w:ascii="Times New Roman" w:hAnsi="Times New Roman" w:cs="Times New Roman"/>
          <w:bCs/>
          <w:sz w:val="24"/>
          <w:szCs w:val="24"/>
        </w:rPr>
        <w:t>Zásahy do slobody združovania v historickom porovnaní</w:t>
      </w:r>
      <w:r w:rsidR="00121269" w:rsidRPr="00121269">
        <w:rPr>
          <w:rFonts w:ascii="Times New Roman" w:hAnsi="Times New Roman" w:cs="Times New Roman"/>
          <w:sz w:val="24"/>
          <w:szCs w:val="24"/>
          <w:shd w:val="clear" w:color="auto" w:fill="F1F2F2"/>
        </w:rPr>
        <w:t xml:space="preserve"> = (The interventions into the freedom of association in historical comparison).</w:t>
      </w:r>
      <w:r w:rsidRPr="003957D1">
        <w:rPr>
          <w:rFonts w:ascii="Times New Roman" w:hAnsi="Times New Roman" w:cs="Times New Roman"/>
          <w:sz w:val="24"/>
          <w:szCs w:val="24"/>
          <w:shd w:val="clear" w:color="auto" w:fill="F1F2F2"/>
        </w:rPr>
        <w:t xml:space="preserve"> </w:t>
      </w:r>
      <w:r w:rsidR="00121269" w:rsidRPr="00121269">
        <w:rPr>
          <w:rFonts w:ascii="Times New Roman" w:hAnsi="Times New Roman" w:cs="Times New Roman"/>
          <w:sz w:val="24"/>
          <w:szCs w:val="24"/>
          <w:shd w:val="clear" w:color="auto" w:fill="F1F2F2"/>
        </w:rPr>
        <w:t xml:space="preserve">In: </w:t>
      </w:r>
      <w:hyperlink r:id="rId12" w:history="1">
        <w:r w:rsidR="00121269" w:rsidRPr="003957D1">
          <w:rPr>
            <w:rFonts w:ascii="Times New Roman" w:hAnsi="Times New Roman" w:cs="Times New Roman"/>
            <w:sz w:val="24"/>
            <w:szCs w:val="24"/>
            <w:u w:val="single"/>
          </w:rPr>
          <w:t>Iuventutis institutio renovatio mundi est</w:t>
        </w:r>
      </w:hyperlink>
      <w:r w:rsidR="00121269" w:rsidRPr="00121269">
        <w:rPr>
          <w:rFonts w:ascii="Times New Roman" w:hAnsi="Times New Roman" w:cs="Times New Roman"/>
          <w:sz w:val="24"/>
          <w:szCs w:val="24"/>
          <w:shd w:val="clear" w:color="auto" w:fill="F1F2F2"/>
        </w:rPr>
        <w:t>. - Trnava : Typi Universitatis Tyrnaviensis, spoločné pracovisko Trnavskej univerzity a Vedy, vydavateľstva Slovenskej akadémie vied, 2019. - ISBN 978-80-568-0193-2. - S. 56-75.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Právo slobodne sa združovať v Slovenskej republike z európskej perspektívy = Right to freedom ao association in the Slovak Republic from a European perspective /, In: Právo v európskej perspektíve. - Trnava : Trnavská univerzita v Trnave, Právnická fakulta, Typi Universitatis Tyrnaviensis, 2011. - ISBN 978-80-8082-460-0. - S. 125-137.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Spolky a združenia v kontexte práva EÚ /, In: Historické právne systémy a integrácia Európy. - Bratislava : Univerzita Komenského v Bratislave, Právnická fakulta, 2011. - ISBN 978-80-7160-314-6 [slov.]. - S. 201-209.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GAJDOŠOVÁ, M.: Associations and societies in the context of law of European Union / Martina Gajdošová. In: </w:t>
      </w:r>
      <w:hyperlink r:id="rId13" w:history="1">
        <w:r>
          <w:rPr>
            <w:rStyle w:val="Hypertextovprepojenie"/>
            <w:rFonts w:ascii="Times New Roman" w:eastAsia="Times New Roman" w:hAnsi="Times New Roman" w:cs="Times New Roman"/>
            <w:color w:val="0000FF"/>
            <w:sz w:val="24"/>
            <w:szCs w:val="24"/>
            <w:lang w:val="cs-CZ" w:eastAsia="cs-CZ"/>
          </w:rPr>
          <w:t>Historical legal systems and European integration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- Bratislava : Comenius university in Bratislava, Faculty of law, 2011. - ISBN 978-80-7160-314-6 [angl.]. - Pp. 523-532.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Právo občanov slobodne sa združovať a demokratická spoločnosť : spolková autonómia a jej právna ochrana /, In: Právo a jeho prostredie. - Bratislava : Slovak academic press, 2011. - ISBN 978-80-8095-072-9. - S. 92-102.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GAJDOŠOVÁ, M.: Spolky versus ich súdna ochrana (aj s ekologickým nádychom), in: Procházka, R. – Káčer, M.(eds): De arte boni et aequi, Pocta k životnému jubileu Alexandry Krskovej, PF TU, Trnava, TYPI UNIVERSITATIS TYRNAVIENSIS, 2012, str. 235 – 251; 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V Slovenskej republike sa pripravuje zákon o spolkoch, In: Metamorfózy práva ve střední Evropě, Sborník příspěvků z mezinárodní konference „Metamorfózy práva ve střední Evropě“ a kolokvia „Metamorfózy veřejné správy“, pořádaných Ústavem státu a práva AV ČR a Fakultou právnickou ZČU v Plzni ve dnech 11.-13. června 2008 ve Znojmě, editoři: Helena Jermanová, Zdeněk Masopust, Praha: Ústav státu a práva AV ČR; Plzeň: Vydavatelství a nakladatelství Aleš Čeněk, 2008; str. 172 – 187;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GAJDOŠOVÁ, M.: Má právo slobodne sa združovať hranice? in: Procházka, R. – Káčer, M.(eds): Exemplo ducti, Pocta k životnému jubileu Jozefa Prusáka, PF TU, Trnava, TYPI UNIVERSITATIS TYRNAVIENSIS, 2012,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HOLLÄNDER, P.: Základy všeobecné státovědy, Vydavatelství a nakladatelství Aleš Čeněk, s.r.o., Plzeň, 2009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JEMELKA, L., BŘEŇ, J.: Zákon o sdružovnání občanů, zákon o právu shromažďovacím, zákon o právu petičním s komentářem, Praha: ASPI, a.s., 2007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KLÍMA, K. a kol.: Komentář k Ústavě a Listině, Vydavatelství a nakladatelství Aleš Čeněk, s.r.o., Plzeň, 2005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MOLEK, P.: Politická práva, Wolters Kluwer, Praha, 2014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PRUSÁK, J.: Teória práva. Bratislava, PF UK 1995 až 2002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RONOVSKÁ, K.: Spolkové a nadační právo, edice učebnice, Masarykova univerzita v Brně, Brno, 2008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lastRenderedPageBreak/>
        <w:t>RONOVSKÁ, K.: Soukromoprávní aspekty nadačního a spolkového práva v Česku, ve Švícarsku a v Nizozemí, Acta universitatis Brunensis iuridica, No 275, Masarykova univerzita v Brně, Brno, 2004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SVÁK, J. a kol.: Rozsudky Veľkej komory Európskeho súdu pre ľudské práva (kompletné vydanie), Euro Kódex, Bratislava, 2006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SVÁK, J.: Ochrana ľudských práv (z pohľadu judkatúry a doktríny štrasburských orgánov ochrany práva), II. Rozšírené vydanie, Euro Kódex Bratislava, 2006</w:t>
      </w:r>
    </w:p>
    <w:p w:rsidR="00AE6742" w:rsidRDefault="00AE6742" w:rsidP="00AE674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TELEC, I.: Spolkové právo, C. H. Beck Praha, 1998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ab/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TOCQUEVILLE, Alexis: Demokracie v Americe. I.-II. Praha 1992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cs-CZ" w:eastAsia="cs-CZ"/>
        </w:rPr>
        <w:t>Právne akty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Zákon č. 83/1990 Zb., o združovaní občanov;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zákon č. 85/2005 Z. z. o politických stranách a politických hnutiach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zákon č. 346/2018 Z. z. o registri mimovládnych neziskových organizácií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Ústava Slovenskej republiky, č. 460/1992 Zb.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Ústavný zákon č. 23/1991 Zb. Listina základných práv a slobôd,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Dohovor o ochrane ľudských práv a základných slobôd, Oznámenie FMZV č. 209/1992 Zb.,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Medzinárodný pakt o občianskych a politických právach a Medzinárodný pakt o hospodárskych, sociálnych kultúrnych právach, vyhl. MZV č. 120/1976 Zb.,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Dohovor o právach dieťaťa, Oznámenie FMZV č. 104/1991 Zb.,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Dohovor o slobode združovania a ochrane práva odborovo sa organizovať, č. 489/1990 Zb.,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Zákon č. 116/1985 Zb., o podmienkach činnosti organizácií s medzinárodným prvkom v Československej socialistickej republike,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Zmluva o Európskej</w:t>
      </w:r>
      <w:r w:rsidR="0042181A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 únii, Úradný vestník EÚ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Občiansky zákonník</w:t>
      </w:r>
    </w:p>
    <w:p w:rsidR="00AE6742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Zákon č. 575/2001 Z. z., o organizácii činnosti vlády a organizácii ústrednej štátnej správy,</w:t>
      </w:r>
    </w:p>
    <w:p w:rsidR="00AE6742" w:rsidRDefault="00AE6742" w:rsidP="00AE6742">
      <w:pPr>
        <w:spacing w:after="0" w:line="240" w:lineRule="auto"/>
        <w:rPr>
          <w:rFonts w:ascii="Arial Unicode MS" w:eastAsia="Times New Roman" w:hAnsi="Arial Unicode MS" w:cs="Times New Roman"/>
          <w:sz w:val="24"/>
          <w:szCs w:val="24"/>
          <w:lang w:val="cs-CZ" w:eastAsia="cs-CZ"/>
        </w:rPr>
      </w:pPr>
    </w:p>
    <w:p w:rsidR="00AE6742" w:rsidRDefault="00AE6742" w:rsidP="00AE6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Podmienky na absolvovanie predmetu:</w:t>
      </w:r>
    </w:p>
    <w:p w:rsidR="00AE6742" w:rsidRDefault="00AE6742" w:rsidP="00AE67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Seminárna práca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na samostatne zvolenú a s vyučujúcim prekonzultovanú tému v rozsahu </w:t>
      </w:r>
      <w:r w:rsidR="003957D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3957D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strán</w:t>
      </w:r>
      <w:r w:rsidR="0042181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;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reakcia na otázky položené k seminárnej práci v diskusii je súčasťou ústnej skúšky. Ústna skúška zahŕňa reakcie na otázky ku seminárnej práci a ústnu odpoveď na 2 vylosované otázky;</w:t>
      </w:r>
    </w:p>
    <w:p w:rsidR="00AE6742" w:rsidRDefault="00AE6742" w:rsidP="00AE67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Skúška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– ústna skúška zahŕňa odbornú úroveň spracovanie seminárnej práce (30 %), reakcie na ňu v diskusii (10 %), ústnu odpoveď (60 %); škála hodnotenia: A 100-92 %, B 91-84 %, C 83-76 %, D 75-68 %, E 67-60 %, FX 59-0 %</w:t>
      </w:r>
    </w:p>
    <w:p w:rsidR="00AE6742" w:rsidRDefault="00AE6742" w:rsidP="00AE67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AE6742" w:rsidRDefault="00AE6742" w:rsidP="00AE6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Námety na seminárnu prácu:</w:t>
      </w:r>
    </w:p>
    <w:p w:rsidR="00AE6742" w:rsidRDefault="00AE6742" w:rsidP="00AE674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rozhodovacej činnosti ESĽP – čl. 11 (sloboda združovania a zhromažďovania)</w:t>
      </w:r>
    </w:p>
    <w:p w:rsidR="00AE6742" w:rsidRDefault="00AE6742" w:rsidP="00AE674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 rozhodovacej činnosti všeobecných súdov Slovenskej republiky: okresných súdov, krajských súdov, najvyššieho súdu</w:t>
      </w:r>
    </w:p>
    <w:p w:rsidR="00AE6742" w:rsidRDefault="00AE6742" w:rsidP="00AE674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rozhodovacej činnosti Ústavného súdu Slovenskej republiky, z aktuálnejších napr.: uznesenie ÚS SR, sp. zn. II. ÚS 23/2016 z 14.1.2016, nález ÚS SR, sp. zn. ÚS PL. 19/2014 z 16.3.2016, uznesenie ÚS SR sp. zn. II. ÚS 152/2016 z 18.2.2016</w:t>
      </w:r>
    </w:p>
    <w:p w:rsidR="00AE6742" w:rsidRDefault="00AE6742" w:rsidP="00AE674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rozhodovacej činnosti súdov Českej republiky</w:t>
      </w:r>
    </w:p>
    <w:p w:rsidR="003957D1" w:rsidRDefault="003957D1" w:rsidP="00AE674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Aktuálne otázky občianskej spoločnosti z prostredia slovenského i zo zahraničia</w:t>
      </w:r>
    </w:p>
    <w:p w:rsidR="0042181A" w:rsidRPr="0042181A" w:rsidRDefault="0042181A" w:rsidP="004218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21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Tému je potrebné vopred konzultovať s vyučujúcou osobne alebo mailom</w:t>
      </w:r>
    </w:p>
    <w:p w:rsidR="00AE6742" w:rsidRPr="0042181A" w:rsidRDefault="00AE6742" w:rsidP="00AE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0AAB" w:rsidRDefault="00AE6742" w:rsidP="0042181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 Trnave, </w:t>
      </w:r>
      <w:r w:rsidR="003957D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 w:rsidR="003957D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.20</w:t>
      </w:r>
      <w:r w:rsidR="003957D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20</w:t>
      </w:r>
    </w:p>
    <w:sectPr w:rsidR="0015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A19"/>
    <w:multiLevelType w:val="hybridMultilevel"/>
    <w:tmpl w:val="A4BADFB2"/>
    <w:lvl w:ilvl="0" w:tplc="C97AD73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296E"/>
    <w:multiLevelType w:val="hybridMultilevel"/>
    <w:tmpl w:val="13BED0F2"/>
    <w:lvl w:ilvl="0" w:tplc="F2F419E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2"/>
    <w:rsid w:val="00121269"/>
    <w:rsid w:val="00146DFD"/>
    <w:rsid w:val="00150AAB"/>
    <w:rsid w:val="002D1C8D"/>
    <w:rsid w:val="003675C9"/>
    <w:rsid w:val="003957D1"/>
    <w:rsid w:val="0042181A"/>
    <w:rsid w:val="005F6ED3"/>
    <w:rsid w:val="00752E75"/>
    <w:rsid w:val="00AE6742"/>
    <w:rsid w:val="00D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137A"/>
  <w15:chartTrackingRefBased/>
  <w15:docId w15:val="{824BB71D-EE80-4FE4-9765-0A2100A4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674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674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E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.truni.sk/opacOLD?fn=*recview&amp;pageId=recview&amp;uid=46713&amp;fs=EE9D2D9A277542F6968D5F6C259D632C" TargetMode="External"/><Relationship Id="rId13" Type="http://schemas.openxmlformats.org/officeDocument/2006/relationships/hyperlink" Target="http://ezp.truni.sk/opacOLD?fn=*recview&amp;pageId=recview&amp;uid=100257&amp;fs=FED0CC731EF7443AAF354606A39103A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kacie.iuridica.truni.sk/wp-content/uploads/2020/02/Gajdosova-Kosiciarova_Zdruzenia-osob_on-line7.2.2020.pdf" TargetMode="External"/><Relationship Id="rId12" Type="http://schemas.openxmlformats.org/officeDocument/2006/relationships/hyperlink" Target="http://ezp.truni.sk/opacOLD?fn=*recview&amp;pageId=recview&amp;uid=188116&amp;fs=EE9D2D9A277542F6968D5F6C259D63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ridica.truni.sk/sites/default/files/dokumenty/katedry/tpaup/gajdosova-sloboda-zdruzovania_on-line.pdf" TargetMode="External"/><Relationship Id="rId11" Type="http://schemas.openxmlformats.org/officeDocument/2006/relationships/hyperlink" Target="http://ezp.truni.sk/opacOLD?fn=*recview&amp;pageId=recview&amp;uid=184290&amp;fs=EE9D2D9A277542F6968D5F6C259D632C" TargetMode="External"/><Relationship Id="rId5" Type="http://schemas.openxmlformats.org/officeDocument/2006/relationships/hyperlink" Target="mailto:martina.gajdosova@truni.s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zp.truni.sk/opacOLD?fn=*recview&amp;pageId=recview&amp;uid=123011&amp;fs=EE9D2D9A277542F6968D5F6C259D63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p.truni.sk/opacOLD?fn=*recview&amp;pageId=recview&amp;uid=46713&amp;fs=EE9D2D9A277542F6968D5F6C259D63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</dc:creator>
  <cp:keywords/>
  <dc:description/>
  <cp:lastModifiedBy>KTP</cp:lastModifiedBy>
  <cp:revision>3</cp:revision>
  <dcterms:created xsi:type="dcterms:W3CDTF">2020-08-31T19:11:00Z</dcterms:created>
  <dcterms:modified xsi:type="dcterms:W3CDTF">2020-08-31T19:12:00Z</dcterms:modified>
  <cp:contentStatus/>
</cp:coreProperties>
</file>